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</w:t>
      </w:r>
      <w:r>
        <w:rPr>
          <w:rStyle w:val="a7"/>
        </w:rPr>
        <w:t xml:space="preserve">　</w:t>
      </w:r>
      <w:bookmarkStart w:id="0" w:name="_GoBack"/>
      <w:r>
        <w:rPr>
          <w:rStyle w:val="a7"/>
        </w:rPr>
        <w:t>《草船借箭》难句解析</w:t>
      </w:r>
    </w:p>
    <w:bookmarkEnd w:id="0"/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1、“你借给我二十条船，每条船上要三十名军士。船用青布幔子遮起来，还要一千多个草把子，排在船的两边。我自有妙用。第三天管保有十万支箭。……”鲁肃答应了。……果然不提借船的事。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这里讲的是诸葛亮请鲁肃帮他的忙，并要鲁肃不要把借船的事告诉周瑜。“你借给我二十条船，每条船上要三十名军士……还要一千多个草把子……我自有妙用。”造箭不用竹子、翎毛、胶漆等物，借船只、军土、草把子干什么呢?“自有妙用”，表明诸葛亮成竹在胸。诸葛亮请鲁肃帮忙，并要求他保密。鲁肃果然没有把这事告诉周瑜。说明诸葛亮深知鲁肃为人忠厚，可以信赖。诸葛亮不让周瑜知道借船的事，说明他了解周瑜。如果让周瑜知道，他必定设法阻挠，计划就可能落空。从这里我们可以看出诸葛亮有计谋、有胆略、知人善用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2、这时候大雾漫天，江上连面对面都看不清。……诸葛亮下令把船头朝西，船尾朝东，一字儿摆开，又叫船上的军士一边擂鼓，一边大声呐喊。……一万多名弓弩手一齐朝江中放箭，箭好像下雨一样。诸葛亮又下令把船掉过来，船头朝东，船尾朝西，仍旧擂鼓呐喊，逼近曹军水寨受箭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这里讲的是诸葛亮巧妙地向曹操“借箭”的过程，突出表现了诸葛亮精通天文、气象，了解曹操。他抓住了曹操谨慎、多疑的性格特点，考虑周全，安排巧妙，利用有雾的天气，“借”箭”成功。“大雾漫天”，到处都是大雾。选择这样的天气，说明诸葛亮精通天文、气象，预测准确。“江上连面对面都看不清，”曹操才不敢“轻易出动”，只叫弓弩手射箭。把船只“用绳索连接起来”，“一字儿摆开”，既便于统一行动，避免走散，又不留空档，使受箭面积大。军士“擂鼓呐喊”，既造声势，又提示了射箭方向。“箭好像下雨一样”，“又下令把船掉过来”，两面受箭，既能多受箭，又可保持船体平衡。方方面面考虑周密，安排巧妙。曹操让“一万多名弓弩手一齐如江中射箭”，说明诸葛亮深知曹操疑心重，用兵谨慎，在“看不清虚实”的情况下，不会“轻易出动”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3、诸葛亮说：“怎么敢跟都督开玩笑?我愿立军令状，三天造不好，甘受惩罚。”周瑜很高兴，叫诸葛亮当面立下军令状，又摆了酒席招待他。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这段话的前一句写诸葛亮作出三天造好箭的保证，后一句写周瑜暗自得意的情形。周瑜之所以“很高兴”，是因为，在他看来，用十天造好十万支箭已经是不可能的事，到时完不成任务就可以治诸葛亮的罪，现在诸葛亮竟然提出</w:t>
      </w:r>
      <w:r>
        <w:lastRenderedPageBreak/>
        <w:t>只要三天，而且“愿意立下军令状”，他以为陷害诸葛亮的目的是十拿九稳可以达到了。这段话运用对比的手法，初步展示了周瑜胸襟狭窄、忌贤妒能的性格和诸葛亮豁达大度的品质。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4、诸葛亮笑着说：“雾这样大，曹操一定不敢派兵出来。我们只管饮酒取乐，天亮就回去。”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这段话充分表现了诸葛亮胸有成竹的大将风度。出现这样大的雾，是他早就预料到的，说明他懂气象;“曹操不敢派兵出来”，说明他识人性。诸葛亮之所以能成功地“借箭”，一方面是他知人善任，另一方面是他通晓天文，神机妙算。这充分体现了他的聪明才智和卓越的军事才能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5、诸葛亮神机妙算，我比不上他。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解析：通过和诸葛亮的较量，周瑜不得不叹服他的才干。“神机妙算”是说诸葛亮足智多谋，连妒忌他的周瑜也不得不承认不如他。这句话写出了周瑜是真心实意地佩服诸葛亮。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6、周瑜很高兴，叫诸葛亮当面立下军令状，又摆了酒席招待他。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周瑜设造箭之计陷害诸葛亮。诸葛亮答应三天造出十万枝箭，还愿立下军令状。周瑜认为诸葛亮中了计。所以“很高兴”。他叫诸葛亮当面立下军令状是想逼诸葛亮走上绝路，好让自己稳操胜券，至于摆酒席完全是出于虚伪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7、诸葛亮喝了几杯酒就走了。</w:t>
      </w:r>
    </w:p>
    <w:p w:rsidR="00D63306" w:rsidRDefault="00D63306" w:rsidP="00D63306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解析：诸葛亮并不领周瑜的款待之情，其实他早就识破了周瑜的奸计，为了孙、刘联合抗曹，为了顾全大局，他把话放在肚子里罢了。看似平常的一句话，联系前后文，即可收到“此时无声胜有声”的效果。</w:t>
      </w:r>
    </w:p>
    <w:p w:rsidR="00D63306" w:rsidRDefault="00D63306" w:rsidP="00D63306">
      <w:pPr>
        <w:pStyle w:val="a6"/>
        <w:rPr>
          <w:sz w:val="18"/>
          <w:szCs w:val="18"/>
        </w:rPr>
      </w:pPr>
    </w:p>
    <w:p w:rsidR="005E7AE8" w:rsidRDefault="005E7AE8"/>
    <w:sectPr w:rsidR="005E7AE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5F" w:rsidRDefault="0075585F" w:rsidP="00166B09">
      <w:r>
        <w:separator/>
      </w:r>
    </w:p>
  </w:endnote>
  <w:endnote w:type="continuationSeparator" w:id="0">
    <w:p w:rsidR="0075585F" w:rsidRDefault="0075585F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5F" w:rsidRDefault="0075585F" w:rsidP="00166B09">
      <w:r>
        <w:separator/>
      </w:r>
    </w:p>
  </w:footnote>
  <w:footnote w:type="continuationSeparator" w:id="0">
    <w:p w:rsidR="0075585F" w:rsidRDefault="0075585F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585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166B09"/>
    <w:rsid w:val="005E7AE8"/>
    <w:rsid w:val="0075585F"/>
    <w:rsid w:val="00C80968"/>
    <w:rsid w:val="00D63306"/>
    <w:rsid w:val="00DD29C1"/>
    <w:rsid w:val="00F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D63306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D633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D63306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D633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Application>Microsoft Office Word</Application>
  <DocSecurity>0</DocSecurity>
  <Lines>11</Lines>
  <Paragraphs>3</Paragraphs>
  <ScaleCrop>false</ScaleCrop>
  <Company>datathink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2017-06-12T09:30:00Z</dcterms:created>
  <dcterms:modified xsi:type="dcterms:W3CDTF">2017-06-12T09:30:00Z</dcterms:modified>
</cp:coreProperties>
</file>