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26D" w:rsidRDefault="002706B6" w:rsidP="00516F2C">
      <w:pPr>
        <w:adjustRightInd w:val="0"/>
        <w:snapToGrid w:val="0"/>
        <w:jc w:val="center"/>
        <w:rPr>
          <w:rFonts w:ascii="黑体" w:eastAsia="黑体" w:hAnsi="黑体" w:cs="黑体"/>
          <w:b/>
          <w:bCs/>
          <w:color w:val="000000" w:themeColor="text1"/>
          <w:sz w:val="44"/>
          <w:szCs w:val="44"/>
        </w:rPr>
      </w:pPr>
      <w:r>
        <w:rPr>
          <w:rFonts w:ascii="黑体" w:eastAsia="黑体" w:hAnsi="黑体" w:cs="黑体" w:hint="eastAsia"/>
          <w:b/>
          <w:bCs/>
          <w:color w:val="000000" w:themeColor="text1"/>
          <w:sz w:val="44"/>
          <w:szCs w:val="44"/>
        </w:rPr>
        <w:t>高一生物期</w:t>
      </w:r>
      <w:r w:rsidR="006C7217">
        <w:rPr>
          <w:rFonts w:ascii="黑体" w:eastAsia="黑体" w:hAnsi="黑体" w:cs="黑体" w:hint="eastAsia"/>
          <w:b/>
          <w:bCs/>
          <w:color w:val="000000" w:themeColor="text1"/>
          <w:sz w:val="44"/>
          <w:szCs w:val="44"/>
        </w:rPr>
        <w:t>末</w:t>
      </w:r>
      <w:r>
        <w:rPr>
          <w:rFonts w:ascii="黑体" w:eastAsia="黑体" w:hAnsi="黑体" w:cs="黑体" w:hint="eastAsia"/>
          <w:b/>
          <w:bCs/>
          <w:color w:val="000000" w:themeColor="text1"/>
          <w:sz w:val="44"/>
          <w:szCs w:val="44"/>
        </w:rPr>
        <w:t>考试典型考题精选</w:t>
      </w:r>
    </w:p>
    <w:p w:rsidR="0010226D" w:rsidRDefault="002706B6" w:rsidP="00516F2C">
      <w:pPr>
        <w:adjustRightInd w:val="0"/>
        <w:snapToGrid w:val="0"/>
        <w:jc w:val="right"/>
        <w:rPr>
          <w:rFonts w:ascii="微软雅黑" w:eastAsia="微软雅黑" w:hAnsi="微软雅黑" w:cs="微软雅黑"/>
          <w:color w:val="000000" w:themeColor="text1"/>
          <w:sz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</w:rPr>
        <w:t>爱智康高</w:t>
      </w:r>
      <w:r w:rsidR="006C7217">
        <w:rPr>
          <w:rFonts w:ascii="微软雅黑" w:eastAsia="微软雅黑" w:hAnsi="微软雅黑" w:cs="微软雅黑" w:hint="eastAsia"/>
          <w:color w:val="000000" w:themeColor="text1"/>
          <w:sz w:val="24"/>
        </w:rPr>
        <w:t>中学科部</w:t>
      </w:r>
      <w:r>
        <w:rPr>
          <w:rFonts w:ascii="微软雅黑" w:eastAsia="微软雅黑" w:hAnsi="微软雅黑" w:cs="微软雅黑" w:hint="eastAsia"/>
          <w:color w:val="000000" w:themeColor="text1"/>
          <w:sz w:val="24"/>
        </w:rPr>
        <w:t xml:space="preserve"> 钟凯老师</w:t>
      </w:r>
    </w:p>
    <w:p w:rsidR="0010226D" w:rsidRPr="006C7217" w:rsidRDefault="0010226D" w:rsidP="00516F2C">
      <w:pPr>
        <w:adjustRightInd w:val="0"/>
        <w:snapToGrid w:val="0"/>
        <w:spacing w:line="360" w:lineRule="auto"/>
        <w:jc w:val="right"/>
        <w:rPr>
          <w:rFonts w:ascii="微软雅黑" w:eastAsia="微软雅黑" w:hAnsi="微软雅黑" w:cs="微软雅黑"/>
          <w:color w:val="000000" w:themeColor="text1"/>
          <w:sz w:val="24"/>
        </w:rPr>
      </w:pPr>
      <w:bookmarkStart w:id="0" w:name="_GoBack"/>
      <w:bookmarkEnd w:id="0"/>
    </w:p>
    <w:p w:rsidR="0010226D" w:rsidRPr="00516F2C" w:rsidRDefault="002706B6" w:rsidP="00516F2C">
      <w:pPr>
        <w:adjustRightInd w:val="0"/>
        <w:snapToGrid w:val="0"/>
        <w:spacing w:line="360" w:lineRule="auto"/>
        <w:ind w:firstLineChars="177" w:firstLine="425"/>
        <w:jc w:val="left"/>
        <w:rPr>
          <w:rFonts w:ascii="微软雅黑" w:eastAsia="微软雅黑" w:hAnsi="微软雅黑" w:cs="微软雅黑"/>
          <w:sz w:val="24"/>
        </w:rPr>
      </w:pPr>
      <w:r w:rsidRPr="00516F2C">
        <w:rPr>
          <w:rFonts w:ascii="微软雅黑" w:eastAsia="微软雅黑" w:hAnsi="微软雅黑" w:cs="微软雅黑" w:hint="eastAsia"/>
          <w:sz w:val="24"/>
        </w:rPr>
        <w:t>高中生物的内容比较微观和概念化，需要更加精确的记忆和辨析。</w:t>
      </w:r>
      <w:r w:rsidR="006C7217" w:rsidRPr="00516F2C">
        <w:rPr>
          <w:rFonts w:ascii="微软雅黑" w:eastAsia="微软雅黑" w:hAnsi="微软雅黑" w:cs="微软雅黑" w:hint="eastAsia"/>
          <w:sz w:val="24"/>
        </w:rPr>
        <w:t>期末考试涉及</w:t>
      </w:r>
      <w:r w:rsidRPr="00516F2C">
        <w:rPr>
          <w:rFonts w:ascii="微软雅黑" w:eastAsia="微软雅黑" w:hAnsi="微软雅黑" w:cs="微软雅黑" w:hint="eastAsia"/>
          <w:sz w:val="24"/>
        </w:rPr>
        <w:t>必修</w:t>
      </w:r>
      <w:proofErr w:type="gramStart"/>
      <w:r w:rsidRPr="00516F2C">
        <w:rPr>
          <w:rFonts w:ascii="微软雅黑" w:eastAsia="微软雅黑" w:hAnsi="微软雅黑" w:cs="微软雅黑" w:hint="eastAsia"/>
          <w:sz w:val="24"/>
        </w:rPr>
        <w:t>一</w:t>
      </w:r>
      <w:proofErr w:type="gramEnd"/>
      <w:r w:rsidR="006C7217" w:rsidRPr="00516F2C">
        <w:rPr>
          <w:rFonts w:ascii="微软雅黑" w:eastAsia="微软雅黑" w:hAnsi="微软雅黑" w:cs="微软雅黑" w:hint="eastAsia"/>
          <w:sz w:val="24"/>
        </w:rPr>
        <w:t>的知识点,</w:t>
      </w:r>
      <w:r w:rsidRPr="00516F2C">
        <w:rPr>
          <w:rFonts w:ascii="微软雅黑" w:eastAsia="微软雅黑" w:hAnsi="微软雅黑" w:cs="微软雅黑" w:hint="eastAsia"/>
          <w:sz w:val="24"/>
        </w:rPr>
        <w:t>作为整个高中生物的基础，尤其需要注意，下面为大家整理了</w:t>
      </w:r>
      <w:r w:rsidR="006C7217" w:rsidRPr="00516F2C">
        <w:rPr>
          <w:rFonts w:ascii="微软雅黑" w:eastAsia="微软雅黑" w:hAnsi="微软雅黑" w:cs="微软雅黑" w:hint="eastAsia"/>
          <w:sz w:val="24"/>
        </w:rPr>
        <w:t>历年期末考试</w:t>
      </w:r>
      <w:r w:rsidRPr="00516F2C">
        <w:rPr>
          <w:rFonts w:ascii="微软雅黑" w:eastAsia="微软雅黑" w:hAnsi="微软雅黑" w:cs="微软雅黑" w:hint="eastAsia"/>
          <w:sz w:val="24"/>
        </w:rPr>
        <w:t>的经典题型，并提供了解析，供同学们进行练习和检验。</w:t>
      </w:r>
    </w:p>
    <w:p w:rsidR="0010226D" w:rsidRPr="00516F2C" w:rsidRDefault="0010226D" w:rsidP="00516F2C">
      <w:pPr>
        <w:adjustRightInd w:val="0"/>
        <w:snapToGrid w:val="0"/>
        <w:spacing w:line="360" w:lineRule="auto"/>
        <w:jc w:val="left"/>
        <w:rPr>
          <w:rFonts w:ascii="微软雅黑" w:eastAsia="微软雅黑" w:hAnsi="微软雅黑" w:cs="微软雅黑"/>
          <w:sz w:val="24"/>
        </w:rPr>
      </w:pPr>
    </w:p>
    <w:p w:rsidR="0010226D" w:rsidRPr="00516F2C" w:rsidRDefault="002706B6" w:rsidP="00516F2C">
      <w:pPr>
        <w:adjustRightInd w:val="0"/>
        <w:snapToGrid w:val="0"/>
        <w:spacing w:line="360" w:lineRule="auto"/>
        <w:jc w:val="left"/>
        <w:rPr>
          <w:rFonts w:ascii="微软雅黑" w:eastAsia="微软雅黑" w:hAnsi="微软雅黑" w:cs="微软雅黑"/>
          <w:b/>
          <w:sz w:val="24"/>
        </w:rPr>
      </w:pPr>
      <w:r w:rsidRPr="00516F2C">
        <w:rPr>
          <w:rFonts w:ascii="微软雅黑" w:eastAsia="微软雅黑" w:hAnsi="微软雅黑" w:cs="微软雅黑" w:hint="eastAsia"/>
          <w:b/>
          <w:sz w:val="24"/>
        </w:rPr>
        <w:t>题型</w:t>
      </w:r>
      <w:proofErr w:type="gramStart"/>
      <w:r w:rsidRPr="00516F2C">
        <w:rPr>
          <w:rFonts w:ascii="微软雅黑" w:eastAsia="微软雅黑" w:hAnsi="微软雅黑" w:cs="微软雅黑" w:hint="eastAsia"/>
          <w:b/>
          <w:sz w:val="24"/>
        </w:rPr>
        <w:t>一</w:t>
      </w:r>
      <w:proofErr w:type="gramEnd"/>
      <w:r w:rsidRPr="00516F2C">
        <w:rPr>
          <w:rFonts w:ascii="微软雅黑" w:eastAsia="微软雅黑" w:hAnsi="微软雅黑" w:cs="微软雅黑" w:hint="eastAsia"/>
          <w:b/>
          <w:sz w:val="24"/>
        </w:rPr>
        <w:t>：</w:t>
      </w:r>
      <w:r w:rsidR="00D97851" w:rsidRPr="00516F2C">
        <w:rPr>
          <w:rFonts w:ascii="微软雅黑" w:eastAsia="微软雅黑" w:hAnsi="微软雅黑" w:cs="微软雅黑" w:hint="eastAsia"/>
          <w:b/>
          <w:sz w:val="24"/>
        </w:rPr>
        <w:t>细胞内物质的输入和输出</w:t>
      </w:r>
    </w:p>
    <w:p w:rsidR="006C7217" w:rsidRPr="00516F2C" w:rsidRDefault="002706B6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1.</w:t>
      </w:r>
      <w:r w:rsidR="006C7217" w:rsidRPr="00516F2C">
        <w:rPr>
          <w:rFonts w:ascii="微软雅黑" w:eastAsia="微软雅黑" w:hAnsi="微软雅黑" w:cs="Arial" w:hint="eastAsia"/>
          <w:kern w:val="0"/>
          <w:sz w:val="24"/>
        </w:rPr>
        <w:t>科学家预计在不久的将来，能研制出“瘦素穿肠蛋白”来治疗肥胖，通过口服能进入人体血液，可以减轻肥胖症患者通过肌肉注射的痛苦，你推测这种药品穿过小肠上皮细胞最可能的方式为（   ）</w:t>
      </w:r>
    </w:p>
    <w:p w:rsidR="0010226D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kern w:val="0"/>
          <w:sz w:val="24"/>
        </w:rPr>
        <w:t>A.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 xml:space="preserve">渗透作用       </w:t>
      </w:r>
      <w:r w:rsidRPr="00516F2C">
        <w:rPr>
          <w:rFonts w:ascii="微软雅黑" w:eastAsia="微软雅黑" w:hAnsi="微软雅黑" w:cs="Arial"/>
          <w:kern w:val="0"/>
          <w:sz w:val="24"/>
        </w:rPr>
        <w:t>B.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 xml:space="preserve">主动运输       </w:t>
      </w:r>
      <w:r w:rsidRPr="00516F2C">
        <w:rPr>
          <w:rFonts w:ascii="微软雅黑" w:eastAsia="微软雅黑" w:hAnsi="微软雅黑" w:cs="Arial"/>
          <w:kern w:val="0"/>
          <w:sz w:val="24"/>
        </w:rPr>
        <w:t>C.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 xml:space="preserve">胞吞      </w:t>
      </w:r>
      <w:r w:rsidRPr="00516F2C">
        <w:rPr>
          <w:rFonts w:ascii="微软雅黑" w:eastAsia="微软雅黑" w:hAnsi="微软雅黑" w:cs="Arial"/>
          <w:kern w:val="0"/>
          <w:sz w:val="24"/>
        </w:rPr>
        <w:t>D.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被动运输</w:t>
      </w:r>
    </w:p>
    <w:p w:rsidR="00C1610A" w:rsidRPr="00516F2C" w:rsidRDefault="00C1610A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</w:p>
    <w:p w:rsidR="006C7217" w:rsidRPr="00516F2C" w:rsidRDefault="002706B6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</w:rPr>
      </w:pPr>
      <w:r w:rsidRPr="00516F2C">
        <w:rPr>
          <w:rFonts w:ascii="微软雅黑" w:eastAsia="微软雅黑" w:hAnsi="微软雅黑" w:cs="Arial" w:hint="eastAsia"/>
        </w:rPr>
        <w:t>2.</w:t>
      </w:r>
      <w:r w:rsidR="006C7217" w:rsidRPr="00516F2C">
        <w:rPr>
          <w:rFonts w:ascii="微软雅黑" w:eastAsia="微软雅黑" w:hAnsi="微软雅黑" w:cs="宋体" w:hint="eastAsia"/>
        </w:rPr>
        <w:t>如图是某种细胞结构的模式图。请回答下列问题：</w:t>
      </w:r>
    </w:p>
    <w:p w:rsidR="006C7217" w:rsidRPr="006C7217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jc w:val="center"/>
        <w:rPr>
          <w:rFonts w:ascii="微软雅黑" w:eastAsia="微软雅黑" w:hAnsi="微软雅黑" w:cs="宋体"/>
          <w:kern w:val="0"/>
          <w:sz w:val="24"/>
        </w:rPr>
      </w:pPr>
      <w:r w:rsidRPr="006C7217">
        <w:rPr>
          <w:rFonts w:ascii="微软雅黑" w:eastAsia="微软雅黑" w:hAnsi="微软雅黑" w:cs="宋体"/>
          <w:noProof/>
          <w:kern w:val="0"/>
          <w:sz w:val="24"/>
        </w:rPr>
        <w:drawing>
          <wp:inline distT="0" distB="0" distL="0" distR="0" wp14:anchorId="6E6CC9FD" wp14:editId="5E8DEE36">
            <wp:extent cx="1510030" cy="1169670"/>
            <wp:effectExtent l="0" t="0" r="0" b="0"/>
            <wp:docPr id="2" name="图片 2" descr="https://tikufile.haibian.com/picture/01671f49-d357-42ec-ad98-35d239b332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ikufile.haibian.com/picture/01671f49-d357-42ec-ad98-35d239b3328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217" w:rsidRPr="006C7217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6C7217">
        <w:rPr>
          <w:rFonts w:ascii="微软雅黑" w:eastAsia="微软雅黑" w:hAnsi="微软雅黑" w:cs="宋体" w:hint="eastAsia"/>
          <w:kern w:val="0"/>
          <w:sz w:val="24"/>
        </w:rPr>
        <w:t>（1）该图可能表示的是下列中的 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。</w:t>
      </w:r>
    </w:p>
    <w:p w:rsidR="006C7217" w:rsidRPr="006C7217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ind w:left="540"/>
        <w:jc w:val="left"/>
        <w:rPr>
          <w:rFonts w:ascii="微软雅黑" w:eastAsia="微软雅黑" w:hAnsi="微软雅黑" w:cs="宋体"/>
          <w:kern w:val="0"/>
          <w:sz w:val="24"/>
        </w:rPr>
      </w:pPr>
      <w:r w:rsidRPr="006C7217">
        <w:rPr>
          <w:rFonts w:ascii="微软雅黑" w:eastAsia="微软雅黑" w:hAnsi="微软雅黑" w:cs="宋体" w:hint="eastAsia"/>
          <w:kern w:val="0"/>
          <w:sz w:val="24"/>
        </w:rPr>
        <w:t>A.黑藻叶肉细胞</w:t>
      </w:r>
      <w:r w:rsidRPr="00516F2C">
        <w:rPr>
          <w:rFonts w:ascii="微软雅黑" w:eastAsia="微软雅黑" w:hAnsi="微软雅黑" w:cs="宋体" w:hint="eastAsia"/>
          <w:kern w:val="0"/>
          <w:sz w:val="24"/>
        </w:rPr>
        <w:t xml:space="preserve">           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B.大肠杆菌细胞</w:t>
      </w:r>
    </w:p>
    <w:p w:rsidR="006C7217" w:rsidRPr="006C7217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ind w:left="540"/>
        <w:jc w:val="left"/>
        <w:rPr>
          <w:rFonts w:ascii="微软雅黑" w:eastAsia="微软雅黑" w:hAnsi="微软雅黑" w:cs="宋体"/>
          <w:kern w:val="0"/>
          <w:sz w:val="24"/>
        </w:rPr>
      </w:pPr>
      <w:r w:rsidRPr="006C7217">
        <w:rPr>
          <w:rFonts w:ascii="微软雅黑" w:eastAsia="微软雅黑" w:hAnsi="微软雅黑" w:cs="宋体" w:hint="eastAsia"/>
          <w:kern w:val="0"/>
          <w:sz w:val="24"/>
        </w:rPr>
        <w:t>C.洋葱根尖分生区细胞</w:t>
      </w:r>
      <w:r w:rsidRPr="00516F2C">
        <w:rPr>
          <w:rFonts w:ascii="微软雅黑" w:eastAsia="微软雅黑" w:hAnsi="微软雅黑" w:cs="宋体" w:hint="eastAsia"/>
          <w:kern w:val="0"/>
          <w:sz w:val="24"/>
        </w:rPr>
        <w:t xml:space="preserve">     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D.人乳腺细胞</w:t>
      </w:r>
    </w:p>
    <w:p w:rsidR="006C7217" w:rsidRPr="006C7217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6C7217">
        <w:rPr>
          <w:rFonts w:ascii="微软雅黑" w:eastAsia="微软雅黑" w:hAnsi="微软雅黑" w:cs="宋体" w:hint="eastAsia"/>
          <w:kern w:val="0"/>
          <w:sz w:val="24"/>
        </w:rPr>
        <w:t>（2）能把太阳光能转变成化学能的细胞器是[ 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] 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。某物质由</w:t>
      </w:r>
      <w:r w:rsidRPr="006C7217">
        <w:rPr>
          <w:rFonts w:ascii="MathJax_Main" w:eastAsia="微软雅黑" w:hAnsi="MathJax_Main" w:cs="宋体"/>
          <w:kern w:val="0"/>
          <w:sz w:val="24"/>
          <w:bdr w:val="none" w:sz="0" w:space="0" w:color="auto" w:frame="1"/>
        </w:rPr>
        <w:t>10</w:t>
      </w:r>
      <w:r w:rsidRPr="006C7217">
        <w:rPr>
          <w:rFonts w:ascii="MathJax_Main" w:eastAsia="微软雅黑" w:hAnsi="MathJax_Main" w:cs="宋体"/>
          <w:kern w:val="0"/>
          <w:sz w:val="24"/>
          <w:bdr w:val="none" w:sz="0" w:space="0" w:color="auto" w:frame="1"/>
          <w:vertAlign w:val="superscript"/>
        </w:rPr>
        <w:t>4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个氨基酸组成，该物制裁在细胞中的合成场所是图中的[ 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] 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。</w:t>
      </w:r>
    </w:p>
    <w:p w:rsidR="006C7217" w:rsidRPr="006C7217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6C7217">
        <w:rPr>
          <w:rFonts w:ascii="微软雅黑" w:eastAsia="微软雅黑" w:hAnsi="微软雅黑" w:cs="宋体" w:hint="eastAsia"/>
          <w:kern w:val="0"/>
          <w:sz w:val="24"/>
        </w:rPr>
        <w:lastRenderedPageBreak/>
        <w:t>（3）图中结构①具有双层膜结构，其中内膜蛋白质含量明显 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外膜，分析其原因是 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                                 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。</w:t>
      </w:r>
    </w:p>
    <w:p w:rsidR="006C7217" w:rsidRPr="006C7217" w:rsidRDefault="006C7217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6C7217">
        <w:rPr>
          <w:rFonts w:ascii="微软雅黑" w:eastAsia="微软雅黑" w:hAnsi="微软雅黑" w:cs="宋体" w:hint="eastAsia"/>
          <w:kern w:val="0"/>
          <w:sz w:val="24"/>
        </w:rPr>
        <w:t>（4）若把该细胞置于高浓度的蔗糖溶液中，图中④内细胞液浓度的变化是 </w:t>
      </w:r>
      <w:r w:rsidR="00D97851" w:rsidRPr="00516F2C">
        <w:rPr>
          <w:rFonts w:ascii="微软雅黑" w:eastAsia="微软雅黑" w:hAnsi="微软雅黑" w:cs="宋体" w:hint="eastAsia"/>
          <w:kern w:val="0"/>
          <w:sz w:val="24"/>
          <w:u w:val="single"/>
        </w:rPr>
        <w:t xml:space="preserve">                  </w:t>
      </w:r>
      <w:r w:rsidR="0002248A" w:rsidRPr="00516F2C">
        <w:rPr>
          <w:rFonts w:ascii="微软雅黑" w:eastAsia="微软雅黑" w:hAnsi="微软雅黑" w:cs="宋体" w:hint="eastAsia"/>
          <w:kern w:val="0"/>
          <w:sz w:val="24"/>
          <w:u w:val="single"/>
        </w:rPr>
        <w:t xml:space="preserve">        </w:t>
      </w:r>
      <w:r w:rsidR="00D97851" w:rsidRPr="00516F2C">
        <w:rPr>
          <w:rFonts w:ascii="微软雅黑" w:eastAsia="微软雅黑" w:hAnsi="微软雅黑" w:cs="宋体" w:hint="eastAsia"/>
          <w:kern w:val="0"/>
          <w:sz w:val="24"/>
          <w:u w:val="single"/>
        </w:rPr>
        <w:t xml:space="preserve">    </w:t>
      </w:r>
      <w:r w:rsidRPr="006C7217">
        <w:rPr>
          <w:rFonts w:ascii="微软雅黑" w:eastAsia="微软雅黑" w:hAnsi="微软雅黑" w:cs="宋体" w:hint="eastAsia"/>
          <w:kern w:val="0"/>
          <w:sz w:val="24"/>
          <w:u w:val="single"/>
        </w:rPr>
        <w:t>   </w:t>
      </w:r>
      <w:r w:rsidRPr="006C7217">
        <w:rPr>
          <w:rFonts w:ascii="微软雅黑" w:eastAsia="微软雅黑" w:hAnsi="微软雅黑" w:cs="宋体" w:hint="eastAsia"/>
          <w:kern w:val="0"/>
          <w:sz w:val="24"/>
        </w:rPr>
        <w:t> 。</w:t>
      </w:r>
    </w:p>
    <w:p w:rsidR="0010226D" w:rsidRPr="00516F2C" w:rsidRDefault="0010226D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</w:p>
    <w:p w:rsidR="0010226D" w:rsidRPr="00516F2C" w:rsidRDefault="002706B6" w:rsidP="00516F2C">
      <w:pPr>
        <w:adjustRightInd w:val="0"/>
        <w:snapToGrid w:val="0"/>
        <w:spacing w:line="360" w:lineRule="auto"/>
        <w:rPr>
          <w:rFonts w:ascii="微软雅黑" w:eastAsia="微软雅黑" w:hAnsi="微软雅黑"/>
          <w:b/>
          <w:sz w:val="24"/>
        </w:rPr>
      </w:pPr>
      <w:r w:rsidRPr="00516F2C">
        <w:rPr>
          <w:rFonts w:ascii="微软雅黑" w:eastAsia="微软雅黑" w:hAnsi="微软雅黑" w:hint="eastAsia"/>
          <w:b/>
          <w:sz w:val="24"/>
        </w:rPr>
        <w:t>题型二：</w:t>
      </w:r>
      <w:r w:rsidR="003F7725" w:rsidRPr="00516F2C">
        <w:rPr>
          <w:rFonts w:ascii="微软雅黑" w:eastAsia="微软雅黑" w:hAnsi="微软雅黑" w:hint="eastAsia"/>
          <w:b/>
          <w:sz w:val="24"/>
        </w:rPr>
        <w:t>细胞代谢</w:t>
      </w:r>
    </w:p>
    <w:p w:rsidR="003F7725" w:rsidRPr="00516F2C" w:rsidRDefault="002706B6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</w:rPr>
      </w:pPr>
      <w:r w:rsidRPr="00516F2C">
        <w:rPr>
          <w:rFonts w:ascii="微软雅黑" w:eastAsia="微软雅黑" w:hAnsi="微软雅黑" w:cs="Arial" w:hint="eastAsia"/>
        </w:rPr>
        <w:t>3.</w:t>
      </w:r>
      <w:r w:rsidR="003F7725" w:rsidRPr="00516F2C">
        <w:rPr>
          <w:rFonts w:ascii="微软雅黑" w:eastAsia="微软雅黑" w:hAnsi="微软雅黑" w:cs="宋体" w:hint="eastAsia"/>
        </w:rPr>
        <w:t>蔬菜和水果长时间储藏、保鲜所需要的条件为（   ）</w:t>
      </w:r>
    </w:p>
    <w:p w:rsidR="003F7725" w:rsidRPr="00516F2C" w:rsidRDefault="003F7725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</w:rPr>
      </w:pPr>
      <w:r w:rsidRPr="00516F2C">
        <w:rPr>
          <w:rFonts w:ascii="微软雅黑" w:eastAsia="微软雅黑" w:hAnsi="微软雅黑" w:cs="宋体"/>
        </w:rPr>
        <w:t>A.</w:t>
      </w:r>
      <w:r w:rsidRPr="00516F2C">
        <w:rPr>
          <w:rFonts w:ascii="微软雅黑" w:eastAsia="微软雅黑" w:hAnsi="微软雅黑" w:cs="宋体" w:hint="eastAsia"/>
        </w:rPr>
        <w:t xml:space="preserve">低温、干燥、低氧     </w:t>
      </w:r>
      <w:r w:rsidRPr="00516F2C">
        <w:rPr>
          <w:rFonts w:ascii="微软雅黑" w:eastAsia="微软雅黑" w:hAnsi="微软雅黑" w:cs="宋体"/>
        </w:rPr>
        <w:t>B.</w:t>
      </w:r>
      <w:r w:rsidRPr="00516F2C">
        <w:rPr>
          <w:rFonts w:ascii="微软雅黑" w:eastAsia="微软雅黑" w:hAnsi="微软雅黑" w:cs="宋体" w:hint="eastAsia"/>
        </w:rPr>
        <w:t>低温、湿度适中、低氧</w:t>
      </w:r>
    </w:p>
    <w:p w:rsidR="003F7725" w:rsidRPr="00516F2C" w:rsidRDefault="003F7725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</w:rPr>
      </w:pPr>
      <w:r w:rsidRPr="00516F2C">
        <w:rPr>
          <w:rFonts w:ascii="微软雅黑" w:eastAsia="微软雅黑" w:hAnsi="微软雅黑" w:cs="宋体"/>
        </w:rPr>
        <w:t>C.</w:t>
      </w:r>
      <w:r w:rsidRPr="00516F2C">
        <w:rPr>
          <w:rFonts w:ascii="微软雅黑" w:eastAsia="微软雅黑" w:hAnsi="微软雅黑" w:cs="宋体" w:hint="eastAsia"/>
        </w:rPr>
        <w:t xml:space="preserve">高温、干燥、高氧     </w:t>
      </w:r>
      <w:r w:rsidRPr="00516F2C">
        <w:rPr>
          <w:rFonts w:ascii="微软雅黑" w:eastAsia="微软雅黑" w:hAnsi="微软雅黑" w:cs="宋体"/>
        </w:rPr>
        <w:t>D.</w:t>
      </w:r>
      <w:r w:rsidRPr="00516F2C">
        <w:rPr>
          <w:rFonts w:ascii="微软雅黑" w:eastAsia="微软雅黑" w:hAnsi="微软雅黑" w:cs="宋体" w:hint="eastAsia"/>
        </w:rPr>
        <w:t>高温、湿度适中、高氧</w:t>
      </w:r>
    </w:p>
    <w:p w:rsidR="003F7725" w:rsidRPr="00516F2C" w:rsidRDefault="003F7725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</w:rPr>
      </w:pPr>
    </w:p>
    <w:p w:rsidR="00D97851" w:rsidRPr="00516F2C" w:rsidRDefault="003F7725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</w:rPr>
      </w:pPr>
      <w:r w:rsidRPr="00516F2C">
        <w:rPr>
          <w:rFonts w:ascii="微软雅黑" w:eastAsia="微软雅黑" w:hAnsi="微软雅黑" w:cs="Arial" w:hint="eastAsia"/>
        </w:rPr>
        <w:t>4.</w:t>
      </w:r>
      <w:r w:rsidR="00D97851" w:rsidRPr="00516F2C">
        <w:rPr>
          <w:rFonts w:ascii="微软雅黑" w:eastAsia="微软雅黑" w:hAnsi="微软雅黑" w:cs="宋体" w:hint="eastAsia"/>
        </w:rPr>
        <w:t>下图表示有氧呼吸过程，下列有关说法正确的是（   ）</w:t>
      </w:r>
    </w:p>
    <w:p w:rsidR="00D97851" w:rsidRP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center"/>
        <w:rPr>
          <w:rFonts w:ascii="微软雅黑" w:eastAsia="微软雅黑" w:hAnsi="微软雅黑" w:cs="宋体"/>
          <w:kern w:val="0"/>
          <w:sz w:val="24"/>
        </w:rPr>
      </w:pPr>
      <w:r w:rsidRPr="00D97851">
        <w:rPr>
          <w:rFonts w:ascii="微软雅黑" w:eastAsia="微软雅黑" w:hAnsi="微软雅黑" w:cs="宋体"/>
          <w:noProof/>
          <w:kern w:val="0"/>
          <w:sz w:val="24"/>
        </w:rPr>
        <w:drawing>
          <wp:inline distT="0" distB="0" distL="0" distR="0" wp14:anchorId="7A9F2383" wp14:editId="46225DD0">
            <wp:extent cx="3221665" cy="776045"/>
            <wp:effectExtent l="0" t="0" r="0" b="5080"/>
            <wp:docPr id="10" name="图片 10" descr="https://tikufile.haibian.com/picture/e449936e-802f-4d72-bce2-a9e9f0d340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ikufile.haibian.com/picture/e449936e-802f-4d72-bce2-a9e9f0d3403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236" cy="776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851" w:rsidRP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D97851">
        <w:rPr>
          <w:rFonts w:ascii="微软雅黑" w:eastAsia="微软雅黑" w:hAnsi="微软雅黑" w:cs="宋体" w:hint="eastAsia"/>
          <w:kern w:val="0"/>
          <w:sz w:val="24"/>
        </w:rPr>
        <w:t>A.部分原核生物能完成图示全过程</w:t>
      </w:r>
      <w:r w:rsidRPr="00516F2C">
        <w:rPr>
          <w:rFonts w:ascii="微软雅黑" w:eastAsia="微软雅黑" w:hAnsi="微软雅黑" w:cs="宋体" w:hint="eastAsia"/>
          <w:kern w:val="0"/>
          <w:sz w:val="24"/>
        </w:rPr>
        <w:t xml:space="preserve">     </w:t>
      </w:r>
      <w:r w:rsidRPr="00D97851">
        <w:rPr>
          <w:rFonts w:ascii="微软雅黑" w:eastAsia="微软雅黑" w:hAnsi="微软雅黑" w:cs="宋体" w:hint="eastAsia"/>
          <w:kern w:val="0"/>
          <w:sz w:val="24"/>
        </w:rPr>
        <w:t>B.③代表的物质名称是氧气</w:t>
      </w:r>
    </w:p>
    <w:p w:rsid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D97851">
        <w:rPr>
          <w:rFonts w:ascii="微软雅黑" w:eastAsia="微软雅黑" w:hAnsi="微软雅黑" w:cs="宋体" w:hint="eastAsia"/>
          <w:kern w:val="0"/>
          <w:sz w:val="24"/>
        </w:rPr>
        <w:t>C.①②④中能量数值最大的是②</w:t>
      </w:r>
      <w:r w:rsidRPr="00516F2C">
        <w:rPr>
          <w:rFonts w:ascii="微软雅黑" w:eastAsia="微软雅黑" w:hAnsi="微软雅黑" w:cs="宋体" w:hint="eastAsia"/>
          <w:kern w:val="0"/>
          <w:sz w:val="24"/>
        </w:rPr>
        <w:t xml:space="preserve">       </w:t>
      </w:r>
      <w:r w:rsidRPr="00D97851">
        <w:rPr>
          <w:rFonts w:ascii="微软雅黑" w:eastAsia="微软雅黑" w:hAnsi="微软雅黑" w:cs="宋体" w:hint="eastAsia"/>
          <w:kern w:val="0"/>
          <w:sz w:val="24"/>
        </w:rPr>
        <w:t>D.产生①②的场所是线粒体</w:t>
      </w:r>
    </w:p>
    <w:p w:rsidR="00C1610A" w:rsidRPr="00D97851" w:rsidRDefault="00C1610A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</w:p>
    <w:p w:rsidR="00D97851" w:rsidRPr="00516F2C" w:rsidRDefault="003F7725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  <w:sz w:val="21"/>
          <w:szCs w:val="21"/>
        </w:rPr>
      </w:pPr>
      <w:r w:rsidRPr="00516F2C">
        <w:rPr>
          <w:rFonts w:ascii="微软雅黑" w:eastAsia="微软雅黑" w:hAnsi="微软雅黑" w:cs="Arial" w:hint="eastAsia"/>
        </w:rPr>
        <w:t>5</w:t>
      </w:r>
      <w:r w:rsidR="002706B6" w:rsidRPr="00516F2C">
        <w:rPr>
          <w:rFonts w:ascii="微软雅黑" w:eastAsia="微软雅黑" w:hAnsi="微软雅黑" w:cs="Arial" w:hint="eastAsia"/>
        </w:rPr>
        <w:t>.</w:t>
      </w:r>
      <w:r w:rsidR="00D97851" w:rsidRPr="00516F2C">
        <w:rPr>
          <w:rFonts w:ascii="微软雅黑" w:eastAsia="微软雅黑" w:hAnsi="微软雅黑" w:cs="宋体" w:hint="eastAsia"/>
          <w:sz w:val="21"/>
          <w:szCs w:val="21"/>
        </w:rPr>
        <w:t>广玉兰主要分布于我国长江及以南地区，是常见的观赏植物。华北地区不断引进广玉兰幼苗，但受到冬季低温的伤害，引种成活受到很大影响。为此科研人员进行了低温胁迫实验，结果见下图：</w:t>
      </w:r>
    </w:p>
    <w:p w:rsidR="00D97851" w:rsidRP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center"/>
        <w:rPr>
          <w:rFonts w:ascii="微软雅黑" w:eastAsia="微软雅黑" w:hAnsi="微软雅黑" w:cs="宋体"/>
          <w:kern w:val="0"/>
          <w:szCs w:val="21"/>
        </w:rPr>
      </w:pPr>
      <w:r w:rsidRPr="00D97851">
        <w:rPr>
          <w:rFonts w:ascii="微软雅黑" w:eastAsia="微软雅黑" w:hAnsi="微软雅黑" w:cs="宋体"/>
          <w:noProof/>
          <w:kern w:val="0"/>
          <w:szCs w:val="21"/>
        </w:rPr>
        <w:drawing>
          <wp:inline distT="0" distB="0" distL="0" distR="0" wp14:anchorId="668E7226" wp14:editId="01BE1C03">
            <wp:extent cx="3678865" cy="1161941"/>
            <wp:effectExtent l="0" t="0" r="0" b="635"/>
            <wp:docPr id="11" name="图片 11" descr="https://tikufile.haibian.com/picture/988fa9ab-8c89-4c31-b350-03322ecc3b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ikufile.haibian.com/picture/988fa9ab-8c89-4c31-b350-03322ecc3ba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992" cy="116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851" w:rsidRP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Cs w:val="21"/>
        </w:rPr>
      </w:pPr>
      <w:r w:rsidRPr="00D97851">
        <w:rPr>
          <w:rFonts w:ascii="微软雅黑" w:eastAsia="微软雅黑" w:hAnsi="微软雅黑" w:cs="宋体" w:hint="eastAsia"/>
          <w:kern w:val="0"/>
          <w:szCs w:val="21"/>
        </w:rPr>
        <w:lastRenderedPageBreak/>
        <w:t>请分析回答：</w:t>
      </w:r>
    </w:p>
    <w:p w:rsidR="00D97851" w:rsidRP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Cs w:val="21"/>
        </w:rPr>
      </w:pPr>
      <w:r w:rsidRPr="00D97851">
        <w:rPr>
          <w:rFonts w:ascii="微软雅黑" w:eastAsia="微软雅黑" w:hAnsi="微软雅黑" w:cs="宋体" w:hint="eastAsia"/>
          <w:kern w:val="0"/>
          <w:szCs w:val="21"/>
        </w:rPr>
        <w:t>（1）叶绿素分布于 </w:t>
      </w:r>
      <w:r w:rsidRPr="00D97851">
        <w:rPr>
          <w:rFonts w:ascii="微软雅黑" w:eastAsia="微软雅黑" w:hAnsi="微软雅黑" w:cs="宋体" w:hint="eastAsia"/>
          <w:kern w:val="0"/>
          <w:szCs w:val="21"/>
          <w:u w:val="single"/>
        </w:rPr>
        <w:t>                    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 上，提取叶绿素可用 </w:t>
      </w:r>
      <w:r w:rsidRPr="00D97851">
        <w:rPr>
          <w:rFonts w:ascii="微软雅黑" w:eastAsia="微软雅黑" w:hAnsi="微软雅黑" w:cs="宋体" w:hint="eastAsia"/>
          <w:kern w:val="0"/>
          <w:szCs w:val="21"/>
          <w:u w:val="single"/>
        </w:rPr>
        <w:t>                    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 为提取液。</w:t>
      </w:r>
    </w:p>
    <w:p w:rsidR="00D97851" w:rsidRP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Cs w:val="21"/>
        </w:rPr>
      </w:pPr>
      <w:r w:rsidRPr="00D97851">
        <w:rPr>
          <w:rFonts w:ascii="微软雅黑" w:eastAsia="微软雅黑" w:hAnsi="微软雅黑" w:cs="宋体" w:hint="eastAsia"/>
          <w:kern w:val="0"/>
          <w:szCs w:val="21"/>
        </w:rPr>
        <w:t>（2）由图</w:t>
      </w:r>
      <w:r w:rsidRPr="00D97851">
        <w:rPr>
          <w:rFonts w:ascii="MathJax_Main" w:eastAsia="微软雅黑" w:hAnsi="MathJax_Main" w:cs="宋体"/>
          <w:kern w:val="0"/>
          <w:szCs w:val="21"/>
          <w:bdr w:val="none" w:sz="0" w:space="0" w:color="auto" w:frame="1"/>
        </w:rPr>
        <w:t>1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结果可知，低温胁迫导致 </w:t>
      </w:r>
      <w:r w:rsidRPr="00D97851">
        <w:rPr>
          <w:rFonts w:ascii="微软雅黑" w:eastAsia="微软雅黑" w:hAnsi="微软雅黑" w:cs="宋体" w:hint="eastAsia"/>
          <w:kern w:val="0"/>
          <w:szCs w:val="21"/>
          <w:u w:val="single"/>
        </w:rPr>
        <w:t>          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 含量下降，尤其对 </w:t>
      </w:r>
      <w:r w:rsidRPr="00D97851">
        <w:rPr>
          <w:rFonts w:ascii="微软雅黑" w:eastAsia="微软雅黑" w:hAnsi="微软雅黑" w:cs="宋体" w:hint="eastAsia"/>
          <w:kern w:val="0"/>
          <w:szCs w:val="21"/>
          <w:u w:val="single"/>
        </w:rPr>
        <w:t>          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 （色素）的影响更为明显。</w:t>
      </w:r>
    </w:p>
    <w:p w:rsidR="00D97851" w:rsidRPr="00D97851" w:rsidRDefault="00D97851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Cs w:val="21"/>
        </w:rPr>
      </w:pPr>
      <w:r w:rsidRPr="00D97851">
        <w:rPr>
          <w:rFonts w:ascii="微软雅黑" w:eastAsia="微软雅黑" w:hAnsi="微软雅黑" w:cs="宋体" w:hint="eastAsia"/>
          <w:kern w:val="0"/>
          <w:szCs w:val="21"/>
        </w:rPr>
        <w:t>（3）由图</w:t>
      </w:r>
      <w:r w:rsidRPr="00D97851">
        <w:rPr>
          <w:rFonts w:ascii="MathJax_Main" w:eastAsia="微软雅黑" w:hAnsi="MathJax_Main" w:cs="宋体"/>
          <w:kern w:val="0"/>
          <w:szCs w:val="21"/>
          <w:bdr w:val="none" w:sz="0" w:space="0" w:color="auto" w:frame="1"/>
        </w:rPr>
        <w:t>2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结果可知，随温度降低，广玉兰叶片气孔开放程度 </w:t>
      </w:r>
      <w:r w:rsidRPr="00D97851">
        <w:rPr>
          <w:rFonts w:ascii="微软雅黑" w:eastAsia="微软雅黑" w:hAnsi="微软雅黑" w:cs="宋体" w:hint="eastAsia"/>
          <w:kern w:val="0"/>
          <w:szCs w:val="21"/>
          <w:u w:val="single"/>
        </w:rPr>
        <w:t>          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 ，即低温胁迫会影响 </w:t>
      </w:r>
      <w:r w:rsidRPr="00D97851">
        <w:rPr>
          <w:rFonts w:ascii="微软雅黑" w:eastAsia="微软雅黑" w:hAnsi="微软雅黑" w:cs="宋体" w:hint="eastAsia"/>
          <w:kern w:val="0"/>
          <w:szCs w:val="21"/>
          <w:u w:val="single"/>
        </w:rPr>
        <w:t>                              </w:t>
      </w:r>
      <w:r w:rsidRPr="00D97851">
        <w:rPr>
          <w:rFonts w:ascii="微软雅黑" w:eastAsia="微软雅黑" w:hAnsi="微软雅黑" w:cs="宋体" w:hint="eastAsia"/>
          <w:kern w:val="0"/>
          <w:szCs w:val="21"/>
        </w:rPr>
        <w:t> 。</w:t>
      </w:r>
    </w:p>
    <w:p w:rsidR="0010226D" w:rsidRPr="00516F2C" w:rsidRDefault="0010226D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</w:p>
    <w:p w:rsidR="0010226D" w:rsidRPr="00516F2C" w:rsidRDefault="002706B6" w:rsidP="00516F2C">
      <w:pPr>
        <w:adjustRightInd w:val="0"/>
        <w:snapToGrid w:val="0"/>
        <w:spacing w:line="360" w:lineRule="auto"/>
        <w:rPr>
          <w:rFonts w:ascii="微软雅黑" w:eastAsia="微软雅黑" w:hAnsi="微软雅黑"/>
          <w:b/>
          <w:sz w:val="24"/>
        </w:rPr>
      </w:pPr>
      <w:r w:rsidRPr="00516F2C">
        <w:rPr>
          <w:rFonts w:ascii="微软雅黑" w:eastAsia="微软雅黑" w:hAnsi="微软雅黑" w:hint="eastAsia"/>
          <w:b/>
          <w:sz w:val="24"/>
        </w:rPr>
        <w:t>题型三：</w:t>
      </w:r>
      <w:r w:rsidR="006040B4">
        <w:rPr>
          <w:rFonts w:ascii="微软雅黑" w:eastAsia="微软雅黑" w:hAnsi="微软雅黑" w:hint="eastAsia"/>
          <w:b/>
          <w:sz w:val="24"/>
        </w:rPr>
        <w:t>细胞的生命历程</w:t>
      </w:r>
    </w:p>
    <w:p w:rsidR="002373E5" w:rsidRPr="00516F2C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6</w:t>
      </w:r>
      <w:r w:rsidR="002706B6" w:rsidRPr="00516F2C">
        <w:rPr>
          <w:rFonts w:ascii="微软雅黑" w:eastAsia="微软雅黑" w:hAnsi="微软雅黑" w:cs="Arial" w:hint="eastAsia"/>
          <w:kern w:val="0"/>
          <w:sz w:val="24"/>
        </w:rPr>
        <w:t>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下列关于细胞周期的叙述正确的是（    ）</w:t>
      </w:r>
    </w:p>
    <w:p w:rsidR="002373E5" w:rsidRPr="00516F2C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kern w:val="0"/>
          <w:sz w:val="24"/>
        </w:rPr>
        <w:t>A.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抑制DNA的合成，细胞将停留在分裂期</w:t>
      </w:r>
    </w:p>
    <w:p w:rsidR="002373E5" w:rsidRPr="00516F2C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kern w:val="0"/>
          <w:sz w:val="24"/>
        </w:rPr>
        <w:t>B.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细胞分裂间期为细胞分裂期提供物质准备</w:t>
      </w:r>
    </w:p>
    <w:p w:rsidR="002373E5" w:rsidRPr="00516F2C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kern w:val="0"/>
          <w:sz w:val="24"/>
        </w:rPr>
        <w:t>C.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细胞周期包括前期、中期、后期、末期</w:t>
      </w:r>
    </w:p>
    <w:p w:rsidR="002373E5" w:rsidRPr="00516F2C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kern w:val="0"/>
          <w:sz w:val="24"/>
        </w:rPr>
        <w:t>D.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成熟的生殖细胞产生后立即进入下一个细胞周期</w:t>
      </w:r>
    </w:p>
    <w:p w:rsidR="002373E5" w:rsidRPr="00516F2C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</w:p>
    <w:p w:rsidR="002373E5" w:rsidRPr="00516F2C" w:rsidRDefault="002373E5" w:rsidP="00516F2C">
      <w:pPr>
        <w:pStyle w:val="a4"/>
        <w:shd w:val="clear" w:color="auto" w:fill="FFFFFF"/>
        <w:adjustRightInd w:val="0"/>
        <w:snapToGrid w:val="0"/>
        <w:spacing w:beforeAutospacing="0" w:afterAutospacing="0" w:line="360" w:lineRule="auto"/>
        <w:rPr>
          <w:rFonts w:ascii="微软雅黑" w:eastAsia="微软雅黑" w:hAnsi="微软雅黑" w:cs="宋体"/>
        </w:rPr>
      </w:pPr>
      <w:r w:rsidRPr="00516F2C">
        <w:rPr>
          <w:rFonts w:ascii="微软雅黑" w:eastAsia="微软雅黑" w:hAnsi="微软雅黑" w:hint="eastAsia"/>
        </w:rPr>
        <w:t>7</w:t>
      </w:r>
      <w:r w:rsidR="002706B6" w:rsidRPr="00516F2C">
        <w:rPr>
          <w:rFonts w:ascii="微软雅黑" w:eastAsia="微软雅黑" w:hAnsi="微软雅黑" w:hint="eastAsia"/>
        </w:rPr>
        <w:t>.</w:t>
      </w:r>
      <w:r w:rsidRPr="00516F2C">
        <w:rPr>
          <w:rFonts w:ascii="微软雅黑" w:eastAsia="微软雅黑" w:hAnsi="微软雅黑" w:cs="宋体" w:hint="eastAsia"/>
        </w:rPr>
        <w:t>下图是某同学在显微镜下观察到的洋葱根尖细胞有丝分裂的图像。</w:t>
      </w:r>
    </w:p>
    <w:p w:rsidR="002373E5" w:rsidRPr="002373E5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center"/>
        <w:rPr>
          <w:rFonts w:ascii="微软雅黑" w:eastAsia="微软雅黑" w:hAnsi="微软雅黑" w:cs="宋体"/>
          <w:kern w:val="0"/>
          <w:sz w:val="24"/>
        </w:rPr>
      </w:pPr>
      <w:r w:rsidRPr="002373E5">
        <w:rPr>
          <w:rFonts w:ascii="微软雅黑" w:eastAsia="微软雅黑" w:hAnsi="微软雅黑" w:cs="宋体"/>
          <w:noProof/>
          <w:kern w:val="0"/>
          <w:sz w:val="24"/>
        </w:rPr>
        <w:drawing>
          <wp:inline distT="0" distB="0" distL="0" distR="0" wp14:anchorId="1B835FC3" wp14:editId="19FD8665">
            <wp:extent cx="3498215" cy="2839085"/>
            <wp:effectExtent l="0" t="0" r="6985" b="0"/>
            <wp:docPr id="12" name="图片 12" descr="https://tikufile.haibian.com/picture/aad684b4-1bfc-4ae3-86ec-e20087b7c0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ikufile.haibian.com/picture/aad684b4-1bfc-4ae3-86ec-e20087b7c0e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15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3E5" w:rsidRPr="002373E5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2373E5">
        <w:rPr>
          <w:rFonts w:ascii="微软雅黑" w:eastAsia="微软雅黑" w:hAnsi="微软雅黑" w:cs="宋体" w:hint="eastAsia"/>
          <w:kern w:val="0"/>
          <w:sz w:val="24"/>
        </w:rPr>
        <w:lastRenderedPageBreak/>
        <w:t>（1）</w:t>
      </w:r>
      <w:proofErr w:type="gramStart"/>
      <w:r w:rsidRPr="002373E5">
        <w:rPr>
          <w:rFonts w:ascii="微软雅黑" w:eastAsia="微软雅黑" w:hAnsi="微软雅黑" w:cs="宋体" w:hint="eastAsia"/>
          <w:kern w:val="0"/>
          <w:sz w:val="24"/>
        </w:rPr>
        <w:t>此同学</w:t>
      </w:r>
      <w:proofErr w:type="gramEnd"/>
      <w:r w:rsidRPr="002373E5">
        <w:rPr>
          <w:rFonts w:ascii="微软雅黑" w:eastAsia="微软雅黑" w:hAnsi="微软雅黑" w:cs="宋体" w:hint="eastAsia"/>
          <w:kern w:val="0"/>
          <w:sz w:val="24"/>
        </w:rPr>
        <w:t>在实验中用 </w:t>
      </w:r>
      <w:r w:rsidRPr="002373E5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 染料使染色体着色；看到的应是根尖的 </w:t>
      </w:r>
      <w:r w:rsidRPr="002373E5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 区的细胞图像。</w:t>
      </w:r>
    </w:p>
    <w:p w:rsidR="002373E5" w:rsidRPr="002373E5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2373E5">
        <w:rPr>
          <w:rFonts w:ascii="微软雅黑" w:eastAsia="微软雅黑" w:hAnsi="微软雅黑" w:cs="宋体" w:hint="eastAsia"/>
          <w:kern w:val="0"/>
          <w:sz w:val="24"/>
        </w:rPr>
        <w:t>（2）视野中大多数的细胞处于有丝分裂的 </w:t>
      </w:r>
      <w:r w:rsidRPr="002373E5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 期，该时期细胞中发生的主要变化是 </w:t>
      </w:r>
      <w:r w:rsidRPr="002373E5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 。</w:t>
      </w:r>
    </w:p>
    <w:p w:rsidR="002373E5" w:rsidRPr="002373E5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2373E5">
        <w:rPr>
          <w:rFonts w:ascii="微软雅黑" w:eastAsia="微软雅黑" w:hAnsi="微软雅黑" w:cs="宋体" w:hint="eastAsia"/>
          <w:kern w:val="0"/>
          <w:sz w:val="24"/>
        </w:rPr>
        <w:t>（3）图中的</w:t>
      </w:r>
      <w:r w:rsidRPr="002373E5">
        <w:rPr>
          <w:rFonts w:ascii="MathJax_Main" w:eastAsia="微软雅黑" w:hAnsi="MathJax_Main" w:cs="宋体"/>
          <w:kern w:val="0"/>
          <w:sz w:val="24"/>
          <w:bdr w:val="none" w:sz="0" w:space="0" w:color="auto" w:frame="1"/>
        </w:rPr>
        <w:t>B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细胞处于分裂的 </w:t>
      </w:r>
      <w:r w:rsidRPr="002373E5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 期。</w:t>
      </w:r>
    </w:p>
    <w:p w:rsidR="002373E5" w:rsidRPr="002373E5" w:rsidRDefault="002373E5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宋体"/>
          <w:kern w:val="0"/>
          <w:sz w:val="24"/>
        </w:rPr>
      </w:pPr>
      <w:r w:rsidRPr="002373E5">
        <w:rPr>
          <w:rFonts w:ascii="微软雅黑" w:eastAsia="微软雅黑" w:hAnsi="微软雅黑" w:cs="宋体" w:hint="eastAsia"/>
          <w:kern w:val="0"/>
          <w:sz w:val="24"/>
        </w:rPr>
        <w:t>（4）</w:t>
      </w:r>
      <w:r w:rsidRPr="002373E5">
        <w:rPr>
          <w:rFonts w:ascii="MathJax_Main" w:eastAsia="微软雅黑" w:hAnsi="MathJax_Main" w:cs="宋体"/>
          <w:kern w:val="0"/>
          <w:sz w:val="24"/>
          <w:bdr w:val="none" w:sz="0" w:space="0" w:color="auto" w:frame="1"/>
        </w:rPr>
        <w:t>A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细胞中的染色体数和</w:t>
      </w:r>
      <w:r w:rsidRPr="002373E5">
        <w:rPr>
          <w:rFonts w:ascii="MathJax_Main" w:eastAsia="微软雅黑" w:hAnsi="MathJax_Main" w:cs="宋体"/>
          <w:kern w:val="0"/>
          <w:sz w:val="24"/>
          <w:bdr w:val="none" w:sz="0" w:space="0" w:color="auto" w:frame="1"/>
        </w:rPr>
        <w:t>DNA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数之比是 </w:t>
      </w:r>
      <w:r w:rsidRPr="002373E5">
        <w:rPr>
          <w:rFonts w:ascii="微软雅黑" w:eastAsia="微软雅黑" w:hAnsi="微软雅黑" w:cs="宋体" w:hint="eastAsia"/>
          <w:kern w:val="0"/>
          <w:sz w:val="24"/>
          <w:u w:val="single"/>
        </w:rPr>
        <w:t>          </w:t>
      </w:r>
      <w:r w:rsidRPr="002373E5">
        <w:rPr>
          <w:rFonts w:ascii="微软雅黑" w:eastAsia="微软雅黑" w:hAnsi="微软雅黑" w:cs="宋体" w:hint="eastAsia"/>
          <w:kern w:val="0"/>
          <w:sz w:val="24"/>
        </w:rPr>
        <w:t> </w:t>
      </w:r>
    </w:p>
    <w:p w:rsidR="0010226D" w:rsidRPr="00516F2C" w:rsidRDefault="0010226D" w:rsidP="00516F2C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</w:p>
    <w:p w:rsidR="0010226D" w:rsidRPr="00516F2C" w:rsidRDefault="002706B6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1.</w:t>
      </w: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答案</w:t>
      </w:r>
      <w:r w:rsidRPr="00516F2C">
        <w:rPr>
          <w:rFonts w:ascii="微软雅黑" w:eastAsia="微软雅黑" w:hAnsi="微软雅黑" w:cs="Arial"/>
          <w:kern w:val="0"/>
          <w:sz w:val="24"/>
        </w:rPr>
        <w:t>C</w:t>
      </w:r>
    </w:p>
    <w:p w:rsidR="0010226D" w:rsidRPr="00516F2C" w:rsidRDefault="002706B6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b/>
          <w:bCs/>
          <w:kern w:val="0"/>
          <w:sz w:val="24"/>
        </w:rPr>
      </w:pP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解析</w:t>
      </w:r>
      <w:r w:rsidR="00D97851"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:</w:t>
      </w:r>
    </w:p>
    <w:p w:rsidR="006C7217" w:rsidRPr="00516F2C" w:rsidRDefault="006C7217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小分子物质跨</w:t>
      </w:r>
      <w:proofErr w:type="gramStart"/>
      <w:r w:rsidRPr="00516F2C">
        <w:rPr>
          <w:rFonts w:ascii="微软雅黑" w:eastAsia="微软雅黑" w:hAnsi="微软雅黑" w:cs="Arial" w:hint="eastAsia"/>
          <w:kern w:val="0"/>
          <w:sz w:val="24"/>
        </w:rPr>
        <w:t>膜运输</w:t>
      </w:r>
      <w:proofErr w:type="gramEnd"/>
      <w:r w:rsidRPr="00516F2C">
        <w:rPr>
          <w:rFonts w:ascii="微软雅黑" w:eastAsia="微软雅黑" w:hAnsi="微软雅黑" w:cs="Arial" w:hint="eastAsia"/>
          <w:kern w:val="0"/>
          <w:sz w:val="24"/>
        </w:rPr>
        <w:t>的方式主要包括：自由扩散、协助扩散和主动运输三种。自由扩散和协助扩散统称为被动运输，被动运输都是顺浓度梯度运输，其动力为浓度差；主动运输一般是逆浓度梯度运输，其运输动力为能量。大分子物质进出细胞的方式有胞吞和胞吐两种方式，都需要能量。</w:t>
      </w:r>
    </w:p>
    <w:p w:rsidR="006C7217" w:rsidRPr="00516F2C" w:rsidRDefault="006C7217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由题干可知，“瘦素穿肠蛋白”为一种蛋白质，蛋白质为生物大分子，不能通过跨</w:t>
      </w:r>
      <w:proofErr w:type="gramStart"/>
      <w:r w:rsidRPr="00516F2C">
        <w:rPr>
          <w:rFonts w:ascii="微软雅黑" w:eastAsia="微软雅黑" w:hAnsi="微软雅黑" w:cs="Arial" w:hint="eastAsia"/>
          <w:kern w:val="0"/>
          <w:sz w:val="24"/>
        </w:rPr>
        <w:t>膜运输</w:t>
      </w:r>
      <w:proofErr w:type="gramEnd"/>
      <w:r w:rsidRPr="00516F2C">
        <w:rPr>
          <w:rFonts w:ascii="微软雅黑" w:eastAsia="微软雅黑" w:hAnsi="微软雅黑" w:cs="Arial" w:hint="eastAsia"/>
          <w:kern w:val="0"/>
          <w:sz w:val="24"/>
        </w:rPr>
        <w:t>方式进入细胞，只能通过胞吞胞吐进出细胞。</w:t>
      </w:r>
    </w:p>
    <w:p w:rsidR="006C7217" w:rsidRPr="00516F2C" w:rsidRDefault="006C7217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故选择C选项。</w:t>
      </w:r>
    </w:p>
    <w:p w:rsidR="00D97851" w:rsidRPr="00516F2C" w:rsidRDefault="002706B6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2.</w:t>
      </w: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答案</w:t>
      </w:r>
      <w:r w:rsidR="00D97851" w:rsidRPr="00516F2C">
        <w:rPr>
          <w:rFonts w:ascii="微软雅黑" w:eastAsia="微软雅黑" w:hAnsi="微软雅黑" w:cs="Arial" w:hint="eastAsia"/>
          <w:kern w:val="0"/>
          <w:sz w:val="24"/>
        </w:rPr>
        <w:t>（1）</w:t>
      </w:r>
      <w:r w:rsidR="00D97851" w:rsidRPr="00516F2C">
        <w:rPr>
          <w:rFonts w:ascii="微软雅黑" w:eastAsia="微软雅黑" w:hAnsi="微软雅黑" w:cs="Arial"/>
          <w:kern w:val="0"/>
          <w:sz w:val="24"/>
        </w:rPr>
        <w:t>A</w:t>
      </w:r>
      <w:r w:rsidR="00D97851" w:rsidRPr="00516F2C">
        <w:rPr>
          <w:rFonts w:ascii="微软雅黑" w:eastAsia="微软雅黑" w:hAnsi="微软雅黑" w:cs="Arial" w:hint="eastAsia"/>
          <w:kern w:val="0"/>
          <w:sz w:val="24"/>
        </w:rPr>
        <w:t xml:space="preserve">    （2）②   叶绿体   ⑤    核糖体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（3）高于   内膜含有与有氧呼吸有关的酶  （4）细胞液浓度变大（液泡缩小）</w:t>
      </w:r>
    </w:p>
    <w:p w:rsidR="0010226D" w:rsidRPr="00516F2C" w:rsidRDefault="002706B6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解析</w:t>
      </w: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: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（1）分析题图可知，该细胞含有细胞壁、叶绿体和大液泡，因此是高等植物的叶肉细胞。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故选择A选项。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lastRenderedPageBreak/>
        <w:t>（2）由于叶绿体能够进行光合作用，将光能转变成有机物中的化学能。蛋白质合成的场所是核糖体。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（3）①是线粒体，线粒体内膜是有氧呼吸第三阶段的场所，内膜上含有与有氧呼吸相关的酶，因此线粒体内膜上蛋白质的含量比外膜多。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（4）将该细胞置于高浓度的蔗糖溶液中，细胞会通过渗透作用失水，液泡变小，细胞液浓度升高。</w:t>
      </w:r>
    </w:p>
    <w:p w:rsidR="003F7725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3.</w:t>
      </w: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答案</w:t>
      </w: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B</w:t>
      </w:r>
    </w:p>
    <w:p w:rsidR="003F7725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b/>
          <w:bCs/>
          <w:kern w:val="0"/>
          <w:sz w:val="24"/>
        </w:rPr>
      </w:pP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解析</w:t>
      </w: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:</w:t>
      </w:r>
    </w:p>
    <w:p w:rsidR="003F7725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bCs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Cs/>
          <w:kern w:val="0"/>
          <w:sz w:val="24"/>
        </w:rPr>
        <w:t>蔬菜和水果长时间储藏、保鲜所需要的条件为低温、湿度适中、低氧，B正确。</w:t>
      </w:r>
    </w:p>
    <w:p w:rsidR="003F7725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bCs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Cs/>
          <w:kern w:val="0"/>
          <w:sz w:val="24"/>
        </w:rPr>
        <w:t>故选择B选项。</w:t>
      </w:r>
    </w:p>
    <w:p w:rsidR="0010226D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4</w:t>
      </w:r>
      <w:r w:rsidR="002706B6"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.</w:t>
      </w:r>
      <w:r w:rsidR="002706B6" w:rsidRPr="00516F2C">
        <w:rPr>
          <w:rFonts w:ascii="微软雅黑" w:eastAsia="微软雅黑" w:hAnsi="微软雅黑" w:cs="Arial"/>
          <w:b/>
          <w:bCs/>
          <w:kern w:val="0"/>
          <w:sz w:val="24"/>
        </w:rPr>
        <w:t>答案</w:t>
      </w:r>
      <w:r w:rsidR="00D97851"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A</w:t>
      </w:r>
    </w:p>
    <w:p w:rsidR="0010226D" w:rsidRPr="00516F2C" w:rsidRDefault="002706B6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b/>
          <w:bCs/>
          <w:kern w:val="0"/>
          <w:sz w:val="24"/>
        </w:rPr>
      </w:pP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解析</w:t>
      </w: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: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①②④表示ATP，③⑥表示H</w:t>
      </w:r>
      <w:r w:rsidRPr="00516F2C">
        <w:rPr>
          <w:rFonts w:ascii="微软雅黑" w:eastAsia="微软雅黑" w:hAnsi="微软雅黑" w:cs="Arial" w:hint="eastAsia"/>
          <w:kern w:val="0"/>
          <w:sz w:val="24"/>
          <w:vertAlign w:val="subscript"/>
        </w:rPr>
        <w:t>2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O，⑤表示O</w:t>
      </w:r>
      <w:r w:rsidRPr="00516F2C">
        <w:rPr>
          <w:rFonts w:ascii="微软雅黑" w:eastAsia="微软雅黑" w:hAnsi="微软雅黑" w:cs="Arial" w:hint="eastAsia"/>
          <w:kern w:val="0"/>
          <w:sz w:val="24"/>
          <w:vertAlign w:val="subscript"/>
        </w:rPr>
        <w:t>2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，B错误；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硝化细菌，蓝藻等原核生物可以有氧呼吸，A正确；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①②④中能量数值最大的是④，有氧呼吸第三阶段释放的能量最多，C错误；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①产生的场所是细胞质基质，②产生的场所是线粒体基质，④产生的场所是线粒体内膜，D错误。</w:t>
      </w:r>
    </w:p>
    <w:p w:rsidR="00D97851" w:rsidRPr="00516F2C" w:rsidRDefault="00D97851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故选择A选项。</w:t>
      </w:r>
    </w:p>
    <w:p w:rsidR="003F7725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b/>
          <w:bCs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5</w:t>
      </w:r>
      <w:r w:rsidR="002706B6" w:rsidRPr="00516F2C">
        <w:rPr>
          <w:rFonts w:ascii="微软雅黑" w:eastAsia="微软雅黑" w:hAnsi="微软雅黑" w:cs="Arial" w:hint="eastAsia"/>
          <w:kern w:val="0"/>
          <w:sz w:val="24"/>
        </w:rPr>
        <w:t>.</w:t>
      </w:r>
      <w:r w:rsidR="002706B6" w:rsidRPr="00516F2C">
        <w:rPr>
          <w:rFonts w:ascii="微软雅黑" w:eastAsia="微软雅黑" w:hAnsi="微软雅黑" w:cs="Arial"/>
          <w:b/>
          <w:bCs/>
          <w:kern w:val="0"/>
          <w:sz w:val="24"/>
        </w:rPr>
        <w:t>答案</w:t>
      </w:r>
    </w:p>
    <w:p w:rsidR="003F7725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（1）类囊体膜   无水乙醇</w:t>
      </w:r>
    </w:p>
    <w:p w:rsidR="003F7725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（2）叶绿素   叶绿素a</w:t>
      </w:r>
    </w:p>
    <w:p w:rsidR="0010226D" w:rsidRPr="00516F2C" w:rsidRDefault="003F772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（3）降低   植物的气体交换（CO</w:t>
      </w:r>
      <w:r w:rsidRPr="00516F2C">
        <w:rPr>
          <w:rFonts w:ascii="微软雅黑" w:eastAsia="微软雅黑" w:hAnsi="微软雅黑" w:cs="Arial" w:hint="eastAsia"/>
          <w:kern w:val="0"/>
          <w:sz w:val="24"/>
          <w:vertAlign w:val="subscript"/>
        </w:rPr>
        <w:t>2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吸收）</w:t>
      </w:r>
    </w:p>
    <w:p w:rsidR="0010226D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lastRenderedPageBreak/>
        <w:t>6</w:t>
      </w:r>
      <w:r w:rsidR="002706B6"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.</w:t>
      </w:r>
      <w:r w:rsidR="002706B6" w:rsidRPr="00516F2C">
        <w:rPr>
          <w:rFonts w:ascii="微软雅黑" w:eastAsia="微软雅黑" w:hAnsi="微软雅黑" w:cs="Arial"/>
          <w:b/>
          <w:bCs/>
          <w:kern w:val="0"/>
          <w:sz w:val="24"/>
        </w:rPr>
        <w:t>答案</w:t>
      </w:r>
      <w:r w:rsidRPr="00516F2C">
        <w:rPr>
          <w:rFonts w:ascii="微软雅黑" w:eastAsia="微软雅黑" w:hAnsi="微软雅黑" w:cs="Arial" w:hint="eastAsia"/>
          <w:kern w:val="0"/>
          <w:sz w:val="24"/>
        </w:rPr>
        <w:t>B</w:t>
      </w:r>
    </w:p>
    <w:p w:rsidR="002373E5" w:rsidRPr="00516F2C" w:rsidRDefault="002706B6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解析</w:t>
      </w: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:</w:t>
      </w:r>
      <w:r w:rsidR="002373E5" w:rsidRPr="00516F2C">
        <w:rPr>
          <w:rFonts w:hint="eastAsia"/>
        </w:rPr>
        <w:t xml:space="preserve"> </w:t>
      </w:r>
      <w:r w:rsidR="002373E5" w:rsidRPr="00516F2C">
        <w:rPr>
          <w:rFonts w:ascii="微软雅黑" w:eastAsia="微软雅黑" w:hAnsi="微软雅黑" w:cs="Arial" w:hint="eastAsia"/>
          <w:kern w:val="0"/>
          <w:sz w:val="24"/>
        </w:rPr>
        <w:t>DNA的合成发生在分裂间期而不是分裂期，A错误；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细胞周期包括间期、前期、中期、后期、末期，C错误；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成熟的生殖细胞是高度分化的细胞，不再进行分裂，D错误。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故选择B选项。</w:t>
      </w:r>
    </w:p>
    <w:p w:rsidR="0010226D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b/>
          <w:bCs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7</w:t>
      </w:r>
      <w:r w:rsidR="002706B6"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.</w:t>
      </w:r>
      <w:r w:rsidR="002706B6" w:rsidRPr="00516F2C">
        <w:rPr>
          <w:rFonts w:ascii="微软雅黑" w:eastAsia="微软雅黑" w:hAnsi="微软雅黑" w:cs="Arial"/>
          <w:b/>
          <w:bCs/>
          <w:kern w:val="0"/>
          <w:sz w:val="24"/>
        </w:rPr>
        <w:t>答案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（1）龙胆紫（醋酸洋红、碱性染料）     分生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（2）间      DNA复制和有关蛋白质合成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（3）中     （4）</w:t>
      </w:r>
      <w:r w:rsidRPr="00516F2C">
        <w:rPr>
          <w:rFonts w:ascii="微软雅黑" w:eastAsia="微软雅黑" w:hAnsi="微软雅黑" w:cs="Arial"/>
          <w:kern w:val="0"/>
          <w:sz w:val="24"/>
        </w:rPr>
        <w:t>1:2</w:t>
      </w:r>
    </w:p>
    <w:p w:rsidR="0010226D" w:rsidRPr="00516F2C" w:rsidRDefault="002706B6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/>
          <w:b/>
          <w:bCs/>
          <w:kern w:val="0"/>
          <w:sz w:val="24"/>
        </w:rPr>
        <w:t>解析</w:t>
      </w:r>
      <w:r w:rsidRPr="00516F2C">
        <w:rPr>
          <w:rFonts w:ascii="微软雅黑" w:eastAsia="微软雅黑" w:hAnsi="微软雅黑" w:cs="Arial" w:hint="eastAsia"/>
          <w:b/>
          <w:bCs/>
          <w:kern w:val="0"/>
          <w:sz w:val="24"/>
        </w:rPr>
        <w:t>: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（1）染色体易被碱性染料（如龙胆紫、醋酸洋红）染成深色；在观察植物细胞的有丝分裂时，应找到根尖分生区细胞进行观察，其特点是细胞呈正方形，排列紧密，细胞分裂旺盛。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（2）细胞周期中分裂间期的时间长，因此图中大多数的细胞处于间期；分裂间期细胞中主要变化是：DNA的复制和有关蛋白质的合成。</w:t>
      </w:r>
    </w:p>
    <w:p w:rsidR="002373E5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（3）B</w:t>
      </w:r>
      <w:proofErr w:type="gramStart"/>
      <w:r w:rsidRPr="00516F2C">
        <w:rPr>
          <w:rFonts w:ascii="微软雅黑" w:eastAsia="微软雅黑" w:hAnsi="微软雅黑" w:cs="Arial" w:hint="eastAsia"/>
          <w:kern w:val="0"/>
          <w:sz w:val="24"/>
        </w:rPr>
        <w:t>细胞中细胞中</w:t>
      </w:r>
      <w:proofErr w:type="gramEnd"/>
      <w:r w:rsidRPr="00516F2C">
        <w:rPr>
          <w:rFonts w:ascii="微软雅黑" w:eastAsia="微软雅黑" w:hAnsi="微软雅黑" w:cs="Arial" w:hint="eastAsia"/>
          <w:kern w:val="0"/>
          <w:sz w:val="24"/>
        </w:rPr>
        <w:t>染色体</w:t>
      </w:r>
      <w:proofErr w:type="gramStart"/>
      <w:r w:rsidRPr="00516F2C">
        <w:rPr>
          <w:rFonts w:ascii="微软雅黑" w:eastAsia="微软雅黑" w:hAnsi="微软雅黑" w:cs="Arial" w:hint="eastAsia"/>
          <w:kern w:val="0"/>
          <w:sz w:val="24"/>
        </w:rPr>
        <w:t>的着</w:t>
      </w:r>
      <w:proofErr w:type="gramEnd"/>
      <w:r w:rsidRPr="00516F2C">
        <w:rPr>
          <w:rFonts w:ascii="微软雅黑" w:eastAsia="微软雅黑" w:hAnsi="微软雅黑" w:cs="Arial" w:hint="eastAsia"/>
          <w:kern w:val="0"/>
          <w:sz w:val="24"/>
        </w:rPr>
        <w:t>丝点整齐地排在赤道板上，表示有丝分裂中期。</w:t>
      </w:r>
    </w:p>
    <w:p w:rsidR="0010226D" w:rsidRPr="00516F2C" w:rsidRDefault="002373E5" w:rsidP="00516F2C">
      <w:pPr>
        <w:widowControl/>
        <w:shd w:val="clear" w:color="auto" w:fill="FAFFF5"/>
        <w:adjustRightInd w:val="0"/>
        <w:snapToGrid w:val="0"/>
        <w:spacing w:line="360" w:lineRule="auto"/>
        <w:jc w:val="left"/>
        <w:rPr>
          <w:rFonts w:ascii="微软雅黑" w:eastAsia="微软雅黑" w:hAnsi="微软雅黑" w:cs="Arial"/>
          <w:kern w:val="0"/>
          <w:sz w:val="24"/>
        </w:rPr>
      </w:pPr>
      <w:r w:rsidRPr="00516F2C">
        <w:rPr>
          <w:rFonts w:ascii="微软雅黑" w:eastAsia="微软雅黑" w:hAnsi="微软雅黑" w:cs="Arial" w:hint="eastAsia"/>
          <w:kern w:val="0"/>
          <w:sz w:val="24"/>
        </w:rPr>
        <w:t>（4）有丝分裂前期：染色体复制，每条染色体有两条染色单体，有两个DNA分子，所以染色体：DNA=1:2。</w:t>
      </w:r>
    </w:p>
    <w:p w:rsidR="0010226D" w:rsidRDefault="0010226D" w:rsidP="00516F2C">
      <w:pPr>
        <w:adjustRightInd w:val="0"/>
        <w:snapToGrid w:val="0"/>
        <w:spacing w:line="360" w:lineRule="auto"/>
        <w:rPr>
          <w:color w:val="000000" w:themeColor="text1"/>
        </w:rPr>
      </w:pPr>
    </w:p>
    <w:sectPr w:rsidR="0010226D">
      <w:headerReference w:type="default" r:id="rId12"/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CD8" w:rsidRDefault="000F6CD8" w:rsidP="00A01C19">
      <w:r>
        <w:separator/>
      </w:r>
    </w:p>
  </w:endnote>
  <w:endnote w:type="continuationSeparator" w:id="0">
    <w:p w:rsidR="000F6CD8" w:rsidRDefault="000F6CD8" w:rsidP="00A01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024529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54375A" w:rsidRDefault="0054375A">
            <w:pPr>
              <w:pStyle w:val="a6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287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287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01C19" w:rsidRDefault="00A01C1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CD8" w:rsidRDefault="000F6CD8" w:rsidP="00A01C19">
      <w:r>
        <w:separator/>
      </w:r>
    </w:p>
  </w:footnote>
  <w:footnote w:type="continuationSeparator" w:id="0">
    <w:p w:rsidR="000F6CD8" w:rsidRDefault="000F6CD8" w:rsidP="00A01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19" w:rsidRDefault="00732874" w:rsidP="00A01C19">
    <w:r>
      <w:rPr>
        <w:noProof/>
      </w:rPr>
      <w:drawing>
        <wp:anchor distT="0" distB="0" distL="114300" distR="114300" simplePos="0" relativeHeight="251659264" behindDoc="0" locked="0" layoutInCell="1" allowOverlap="1" wp14:anchorId="5E73042F" wp14:editId="7D7469EB">
          <wp:simplePos x="0" y="0"/>
          <wp:positionH relativeFrom="column">
            <wp:posOffset>3624580</wp:posOffset>
          </wp:positionH>
          <wp:positionV relativeFrom="paragraph">
            <wp:posOffset>-539750</wp:posOffset>
          </wp:positionV>
          <wp:extent cx="2084070" cy="786765"/>
          <wp:effectExtent l="0" t="0" r="0" b="0"/>
          <wp:wrapSquare wrapText="bothSides"/>
          <wp:docPr id="1" name="图片 1" descr="aizhika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aizhika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070" cy="7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1C19">
      <w:rPr>
        <w:rFonts w:hint="eastAsia"/>
      </w:rPr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634B37"/>
    <w:multiLevelType w:val="multilevel"/>
    <w:tmpl w:val="63C61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B6688C"/>
    <w:multiLevelType w:val="multilevel"/>
    <w:tmpl w:val="FEA6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attachedTemplate r:id="rId1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6A4CB5"/>
    <w:rsid w:val="0002248A"/>
    <w:rsid w:val="00037C4C"/>
    <w:rsid w:val="00056D7F"/>
    <w:rsid w:val="00077090"/>
    <w:rsid w:val="000A574E"/>
    <w:rsid w:val="000F1FBE"/>
    <w:rsid w:val="000F6CD8"/>
    <w:rsid w:val="0010226D"/>
    <w:rsid w:val="001347A3"/>
    <w:rsid w:val="00145FDD"/>
    <w:rsid w:val="001E0D9A"/>
    <w:rsid w:val="00215225"/>
    <w:rsid w:val="00215E80"/>
    <w:rsid w:val="002209A7"/>
    <w:rsid w:val="00222A67"/>
    <w:rsid w:val="002373E5"/>
    <w:rsid w:val="002706B6"/>
    <w:rsid w:val="0029043F"/>
    <w:rsid w:val="0030737A"/>
    <w:rsid w:val="003A1551"/>
    <w:rsid w:val="003F7725"/>
    <w:rsid w:val="0043161A"/>
    <w:rsid w:val="004D151C"/>
    <w:rsid w:val="004F53C7"/>
    <w:rsid w:val="00516F2C"/>
    <w:rsid w:val="0052540F"/>
    <w:rsid w:val="0054375A"/>
    <w:rsid w:val="00581E3C"/>
    <w:rsid w:val="005A1226"/>
    <w:rsid w:val="005E2D23"/>
    <w:rsid w:val="006040B4"/>
    <w:rsid w:val="006737B1"/>
    <w:rsid w:val="006C7217"/>
    <w:rsid w:val="0071325F"/>
    <w:rsid w:val="00732874"/>
    <w:rsid w:val="00772E82"/>
    <w:rsid w:val="007C4C34"/>
    <w:rsid w:val="00911A33"/>
    <w:rsid w:val="00970E47"/>
    <w:rsid w:val="009E6D81"/>
    <w:rsid w:val="00A01C19"/>
    <w:rsid w:val="00A136AF"/>
    <w:rsid w:val="00AE0533"/>
    <w:rsid w:val="00B2292A"/>
    <w:rsid w:val="00B526A2"/>
    <w:rsid w:val="00B55429"/>
    <w:rsid w:val="00B958CE"/>
    <w:rsid w:val="00C023E6"/>
    <w:rsid w:val="00C1610A"/>
    <w:rsid w:val="00C53BFD"/>
    <w:rsid w:val="00D25605"/>
    <w:rsid w:val="00D34C83"/>
    <w:rsid w:val="00D74CAE"/>
    <w:rsid w:val="00D77B7F"/>
    <w:rsid w:val="00D97851"/>
    <w:rsid w:val="00DA602D"/>
    <w:rsid w:val="00E00E50"/>
    <w:rsid w:val="00E400DB"/>
    <w:rsid w:val="00E47F40"/>
    <w:rsid w:val="00EA0616"/>
    <w:rsid w:val="00F23F00"/>
    <w:rsid w:val="00F5456B"/>
    <w:rsid w:val="00F908DD"/>
    <w:rsid w:val="061C7FC8"/>
    <w:rsid w:val="093511CB"/>
    <w:rsid w:val="14D30413"/>
    <w:rsid w:val="28B44FF2"/>
    <w:rsid w:val="2C9C577A"/>
    <w:rsid w:val="338B2C72"/>
    <w:rsid w:val="45C44D63"/>
    <w:rsid w:val="482F560A"/>
    <w:rsid w:val="49D56230"/>
    <w:rsid w:val="50551352"/>
    <w:rsid w:val="536A4CB5"/>
    <w:rsid w:val="54A461C4"/>
    <w:rsid w:val="56BE4EE9"/>
    <w:rsid w:val="616E5A99"/>
    <w:rsid w:val="674A27F9"/>
    <w:rsid w:val="682233F0"/>
    <w:rsid w:val="686333FA"/>
    <w:rsid w:val="6D535020"/>
    <w:rsid w:val="6E1F1F25"/>
    <w:rsid w:val="70BC6E7A"/>
    <w:rsid w:val="74EE043A"/>
    <w:rsid w:val="796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C72878F2-D441-49E4-9B69-ED2362818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a4">
    <w:name w:val="Normal (Web)"/>
    <w:basedOn w:val="a"/>
    <w:uiPriority w:val="99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">
    <w:name w:val="批注框文本 Char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nalyze-num">
    <w:name w:val="analyze-num"/>
    <w:basedOn w:val="a0"/>
    <w:qFormat/>
  </w:style>
  <w:style w:type="character" w:customStyle="1" w:styleId="opt-num">
    <w:name w:val="opt-num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mathjaxsvg">
    <w:name w:val="mathjax_svg"/>
    <w:basedOn w:val="a0"/>
  </w:style>
  <w:style w:type="paragraph" w:styleId="a5">
    <w:name w:val="header"/>
    <w:basedOn w:val="a"/>
    <w:link w:val="Char0"/>
    <w:rsid w:val="00A01C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A01C1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1"/>
    <w:uiPriority w:val="99"/>
    <w:rsid w:val="00A01C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01C1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3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3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4230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6292">
                  <w:marLeft w:val="5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03725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988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99879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73589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89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616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0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47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0188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4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30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78494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8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675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46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15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808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73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199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929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8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63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659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2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4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558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4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202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2794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7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36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502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06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69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1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63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533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3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2</TotalTime>
  <Pages>6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qzuser</dc:creator>
  <cp:lastModifiedBy>何 婷</cp:lastModifiedBy>
  <cp:revision>6</cp:revision>
  <dcterms:created xsi:type="dcterms:W3CDTF">2018-11-16T05:11:00Z</dcterms:created>
  <dcterms:modified xsi:type="dcterms:W3CDTF">2018-11-19T02:33:00Z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