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2B" w:rsidRPr="004816D4" w:rsidRDefault="00E81BFD" w:rsidP="005D367A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期末</w:t>
      </w:r>
      <w:r w:rsidR="005E20EB" w:rsidRPr="004816D4">
        <w:rPr>
          <w:rFonts w:ascii="黑体" w:eastAsia="黑体" w:hAnsi="黑体" w:hint="eastAsia"/>
          <w:b/>
          <w:sz w:val="44"/>
          <w:szCs w:val="44"/>
        </w:rPr>
        <w:t>典型考题精选——初三</w:t>
      </w:r>
      <w:r w:rsidR="00623A0D">
        <w:rPr>
          <w:rFonts w:ascii="黑体" w:eastAsia="黑体" w:hAnsi="黑体" w:hint="eastAsia"/>
          <w:b/>
          <w:sz w:val="44"/>
          <w:szCs w:val="44"/>
        </w:rPr>
        <w:t>语文</w:t>
      </w:r>
    </w:p>
    <w:p w:rsidR="00692C4B" w:rsidRDefault="00692C4B" w:rsidP="005D367A">
      <w:pPr>
        <w:spacing w:line="360" w:lineRule="auto"/>
        <w:ind w:firstLineChars="200" w:firstLine="480"/>
        <w:jc w:val="right"/>
        <w:rPr>
          <w:rFonts w:ascii="微软雅黑" w:eastAsia="微软雅黑" w:hAnsi="微软雅黑" w:cs="宋体"/>
          <w:kern w:val="0"/>
          <w:sz w:val="24"/>
        </w:rPr>
      </w:pPr>
      <w:r w:rsidRPr="00C11284">
        <w:rPr>
          <w:rFonts w:ascii="微软雅黑" w:eastAsia="微软雅黑" w:hAnsi="微软雅黑" w:hint="eastAsia"/>
          <w:sz w:val="24"/>
        </w:rPr>
        <w:t>爱智康初中学科部</w:t>
      </w:r>
      <w:r>
        <w:rPr>
          <w:rFonts w:ascii="微软雅黑" w:eastAsia="微软雅黑" w:hAnsi="微软雅黑" w:cs="宋体" w:hint="eastAsia"/>
          <w:kern w:val="0"/>
          <w:sz w:val="24"/>
        </w:rPr>
        <w:t xml:space="preserve"> </w:t>
      </w:r>
      <w:r w:rsidR="00623A0D">
        <w:rPr>
          <w:rFonts w:ascii="微软雅黑" w:eastAsia="微软雅黑" w:hAnsi="微软雅黑" w:cs="宋体" w:hint="eastAsia"/>
          <w:kern w:val="0"/>
          <w:sz w:val="24"/>
        </w:rPr>
        <w:t>胡讷</w:t>
      </w:r>
      <w:r>
        <w:rPr>
          <w:rFonts w:ascii="微软雅黑" w:eastAsia="微软雅黑" w:hAnsi="微软雅黑" w:cs="宋体" w:hint="eastAsia"/>
          <w:kern w:val="0"/>
          <w:sz w:val="24"/>
        </w:rPr>
        <w:t>老师整理</w:t>
      </w:r>
    </w:p>
    <w:p w:rsidR="00AC642B" w:rsidRPr="00692C4B" w:rsidRDefault="00AC642B" w:rsidP="005D367A">
      <w:pPr>
        <w:spacing w:line="360" w:lineRule="auto"/>
        <w:ind w:firstLine="420"/>
        <w:jc w:val="left"/>
        <w:rPr>
          <w:rFonts w:asciiTheme="minorEastAsia" w:hAnsiTheme="minorEastAsia"/>
          <w:szCs w:val="32"/>
        </w:rPr>
      </w:pPr>
    </w:p>
    <w:p w:rsidR="00553AF4" w:rsidRPr="00771977" w:rsidRDefault="00623A0D" w:rsidP="005D367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</w:rPr>
      </w:pPr>
      <w:r w:rsidRPr="00771977">
        <w:rPr>
          <w:rFonts w:ascii="微软雅黑" w:eastAsia="微软雅黑" w:hAnsi="微软雅黑" w:hint="eastAsia"/>
          <w:sz w:val="24"/>
        </w:rPr>
        <w:t>初三上学期需要更加注重【基础运用】模块的掌握，这是可以拿到满分的模块，一两分的差距，足矣让学生尝到苦果。众所周知这是</w:t>
      </w:r>
      <w:r w:rsidR="00E81BFD" w:rsidRPr="00771977">
        <w:rPr>
          <w:rFonts w:ascii="微软雅黑" w:eastAsia="微软雅黑" w:hAnsi="微软雅黑"/>
          <w:sz w:val="24"/>
        </w:rPr>
        <w:t>初三</w:t>
      </w:r>
      <w:r w:rsidRPr="00771977">
        <w:rPr>
          <w:rFonts w:ascii="微软雅黑" w:eastAsia="微软雅黑" w:hAnsi="微软雅黑" w:hint="eastAsia"/>
          <w:sz w:val="24"/>
        </w:rPr>
        <w:t>期末，也是中考最能够拉开学生分数的模块，字音、笔顺、病句、标点、对联、书法、表达等，各个方面的知识都需要大家广泛的积累学习。今天，老师为大家整理了两套基础运用模块的试题，供大家学习积累。</w:t>
      </w:r>
    </w:p>
    <w:p w:rsidR="00623A0D" w:rsidRPr="00771977" w:rsidRDefault="000F549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</w:rPr>
      </w:pPr>
      <w:r w:rsidRPr="00771977">
        <w:rPr>
          <w:rFonts w:ascii="微软雅黑" w:eastAsia="微软雅黑" w:hAnsi="微软雅黑" w:hint="eastAsia"/>
          <w:b/>
          <w:sz w:val="24"/>
        </w:rPr>
        <w:t>例</w:t>
      </w:r>
      <w:r w:rsidR="00623A0D" w:rsidRPr="00771977">
        <w:rPr>
          <w:rFonts w:ascii="微软雅黑" w:eastAsia="微软雅黑" w:hAnsi="微软雅黑" w:hint="eastAsia"/>
          <w:b/>
          <w:sz w:val="24"/>
        </w:rPr>
        <w:t>1</w:t>
      </w:r>
      <w:r w:rsidRPr="00771977">
        <w:rPr>
          <w:rFonts w:ascii="微软雅黑" w:eastAsia="微软雅黑" w:hAnsi="微软雅黑" w:hint="eastAsia"/>
          <w:sz w:val="24"/>
        </w:rPr>
        <w:t>：</w:t>
      </w:r>
      <w:r w:rsidR="000656A3" w:rsidRPr="00771977"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  <w:t>小</w:t>
      </w:r>
      <w:r w:rsidR="00623A0D"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文学经典既是人类文明史的形象演绎，也是人类求真求善求美的生动展示。阅读经典可以滋养身心， 提高素养。下面是某班级开展阅读文学名著的系列活动，请你根据要求，完成下题。</w:t>
      </w:r>
    </w:p>
    <w:p w:rsidR="00623A0D" w:rsidRPr="00771977" w:rsidRDefault="00623A0D" w:rsidP="005D367A">
      <w:pPr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（1）下面是某同学从一部经典作品中摘抄的精彩段落，根据这段摘抄，请你完成横线上的内容。</w:t>
      </w:r>
    </w:p>
    <w:p w:rsidR="00623A0D" w:rsidRPr="00771977" w:rsidRDefault="00623A0D" w:rsidP="005D367A">
      <w:pPr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林冲再要让时，晁盖、吴用、公孙胜都不肯。三人俱道：“这蒙头领所说，鼎分三足，以此不敢违命。 我三人占上，头领再要让人时，晁盖芩只得告退。”三人扶住林冲，只得坐了第四位。晁盖道：“今番須请宋、杜二头领来坐。”那杜迁、宋万见杀了王伦，寻思道：“自身本事低微，如何近的他们？不若做个人情。” 苦苦地请刘唐坐了第五位，阮小二坐了第六位，阮小五坐了第七位，阮小七坐了第八位，杜迁坐了第九位，宋万坐了第十位，朱贵坐了第十一位。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以上段落出自我国长篇小说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  <w:shd w:val="clear" w:color="auto" w:fill="FFFFFF"/>
        </w:rPr>
        <w:t>     1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 ，作者是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  <w:shd w:val="clear" w:color="auto" w:fill="FFFFFF"/>
        </w:rPr>
        <w:t>     2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 。这个段落的故事内容可以概括为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  <w:shd w:val="clear" w:color="auto" w:fill="FFFFFF"/>
        </w:rPr>
        <w:t>     3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 （限六字之内）。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lastRenderedPageBreak/>
        <w:t>（2）读完《海底两万里》后，四位同学写下了自己的感受，其中修辞方法运用不恰当的一项是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A.搏斗大鲨鱼，穿越海底隧道，追杀抹香鲸……他们的这趟旅程，犹如一场惊心动魄的电影，让我难以忘怀。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B.尼摩船长是个谜一样的人物：置身大海，他渴望自由与幸福；看到朋友死去，他无声地落泪；遇到可怜的采珠人，他慷慨解囊……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C.此书只是让读者感受丰冨多彩的历险和摄取到知识吗？不，它是在启发我们，让我们的心灵对自然 科学有更大的收获。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D.仿佛漫步在奇妙的海市蜃楼，又仿佛罝身于魔幻般的鬼怪世界——这是阅读《海底两万里》时，这本科幻小说带给我的感受。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（3）班级准备出一期“我们为什么要读经典”的板报。下面文字是板报部分内容，根据上下文，请你从【甲】【乙】【两】三处选出标点符号运用不当的一项，幷说明理由。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我们为什么要读经典【甲】？读书斌予人们精神力量，也赐予人们人格之美。经典阅读关乎人文素质的养成，关乎高尚心灵【乙】，优雅气质的培养，同时也是人生道路上个性思想养成的原动力。经典从古代传到现在，大多已逾千年历史，但对于现在的年轻人来说，仍然在不断昱示其思想中蕴含的永恒魅力 【丙】。我们阅读经典，不仅仅是为往圣继绝学，更是为后世创造新的经典。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选择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  <w:shd w:val="clear" w:color="auto" w:fill="FFFFFF"/>
        </w:rPr>
        <w:t>     1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 处、理由：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  <w:shd w:val="clear" w:color="auto" w:fill="FFFFFF"/>
        </w:rPr>
        <w:t>     2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 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（4）下面是一位同学为了更好的阅读《三国演义》所作的一份资料收集，请根据他收集的资料，在对联横线处填写词语，将这幅对联补充完整。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【资料收集】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lastRenderedPageBreak/>
        <w:t>人物简介：关羽，东汉末年名将，与张飞一同被称为“万人敌”。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后世评价：义薄云天，忠贞不移。刘关张三兄弟情同手足，关羽始终追随刘备，忠于蜀。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文学与历史：历史上的关羽有没有夜读《春秋》呢？据《三国志》裴注引《江表传》记裁说：关羽平时十分喜爱《左氏传》，而且“讽诵略皆上口”。《左氏传》即《春秋左氏传》，亦即《春秋》，是汉代经学的重要内容之一，其“微言大义”成为汉儒传承儒学 的重要内容，对后世经学思想影响甚大。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/>
          <w:noProof/>
          <w:color w:val="4D4D4D"/>
          <w:kern w:val="0"/>
          <w:sz w:val="24"/>
          <w:shd w:val="clear" w:color="auto" w:fill="FFFFFF"/>
        </w:rPr>
        <w:drawing>
          <wp:inline distT="0" distB="0" distL="0" distR="0">
            <wp:extent cx="1647825" cy="2000250"/>
            <wp:effectExtent l="19050" t="0" r="9525" b="0"/>
            <wp:docPr id="7" name="图片 6" descr="https://tikufile.haibian.com/picture/7abc11e2-2612-41ef-b398-093f5f6b01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ikufile.haibian.com/picture/7abc11e2-2612-41ef-b398-093f5f6b01c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【对联】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上联：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  <w:shd w:val="clear" w:color="auto" w:fill="FFFFFF"/>
        </w:rPr>
        <w:t>     1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 汉室三分鼎</w:t>
      </w:r>
    </w:p>
    <w:p w:rsidR="008D103E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  <w:shd w:val="clear" w:color="auto" w:fill="FFFFFF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下联：志在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  <w:shd w:val="clear" w:color="auto" w:fill="FFFFFF"/>
        </w:rPr>
        <w:t>     2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shd w:val="clear" w:color="auto" w:fill="FFFFFF"/>
        </w:rPr>
        <w:t> 一部书</w:t>
      </w:r>
    </w:p>
    <w:p w:rsidR="00623A0D" w:rsidRPr="00771977" w:rsidRDefault="00623A0D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</w:rPr>
      </w:pPr>
      <w:r w:rsidRPr="00771977">
        <w:rPr>
          <w:rFonts w:ascii="微软雅黑" w:eastAsia="微软雅黑" w:hAnsi="微软雅黑" w:hint="eastAsia"/>
          <w:b/>
          <w:sz w:val="24"/>
        </w:rPr>
        <w:t>例2</w:t>
      </w:r>
      <w:r w:rsidRPr="00771977">
        <w:rPr>
          <w:rFonts w:ascii="微软雅黑" w:eastAsia="微软雅黑" w:hAnsi="微软雅黑" w:hint="eastAsia"/>
          <w:sz w:val="24"/>
        </w:rPr>
        <w:t>：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班级开展以“中华饮食文化”为主题的综合实践活动，各组同学除进行专题研究外，还根据收集整理的材料设计了一些学习任务。请你根据要求，完成1-5题。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（1）第一组同学向大家介绍中国传统饮食的“八大菜系”。八大菜系都是用省份的简称命名的。请你根据下图和提示信息，判断图中的甲、乙分别是哪两种菜系。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/>
          <w:noProof/>
          <w:color w:val="4D4D4D"/>
          <w:kern w:val="0"/>
          <w:sz w:val="24"/>
        </w:rPr>
        <w:lastRenderedPageBreak/>
        <w:drawing>
          <wp:inline distT="0" distB="0" distL="0" distR="0">
            <wp:extent cx="2895600" cy="2638425"/>
            <wp:effectExtent l="19050" t="0" r="0" b="0"/>
            <wp:docPr id="28" name="图片 28" descr="https://tikufile.haibian.com/picture/06627718-070c-4dac-8620-6e750d118d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ikufile.haibian.com/picture/06627718-070c-4dac-8620-6e750d118d9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977">
        <w:rPr>
          <w:rFonts w:ascii="微软雅黑" w:eastAsia="微软雅黑" w:hAnsi="微软雅黑" w:cs="Arial"/>
          <w:noProof/>
          <w:color w:val="4D4D4D"/>
          <w:kern w:val="0"/>
          <w:sz w:val="24"/>
        </w:rPr>
        <w:drawing>
          <wp:inline distT="0" distB="0" distL="0" distR="0">
            <wp:extent cx="1581150" cy="1914525"/>
            <wp:effectExtent l="19050" t="0" r="0" b="0"/>
            <wp:docPr id="29" name="图片 29" descr="https://tikufile.haibian.com/picture/da714dc7-b383-42c0-99fd-156a9774f0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ikufile.haibian.com/picture/da714dc7-b383-42c0-99fd-156a9774f0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（2）第二组同学向大家讲述“书里那些印象最深刻的美食”。下面是他们选取的两个片段，请你们根据要求，完成下题。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【材料一】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无论多深的巷子，看到一块锅盖面的招牌，一口烧得滚滚留热气的大锅，选去坐定就是了。一层蟹黄汤包，一盘肴肉，蘸点镇江香酷，就着鲜嫩的姜丝细细品味，然后面煮得了，连汤带水地来上一碗jīn dɑo，，喷香，再冷的天气全身都是暖暖的，再远的路也能走下来。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面条一定是用粗竹杠跳压出来的的面皮细切出来的，下面时一定是大锅里飘着一只小锅盖，汤料一定是老板用酱油和十几味中药香料精心熬制的，入碗后一定会有味道独特的浇头相配。这就是锅盖面，是镇江人味</w:t>
      </w:r>
      <w:r w:rsidRPr="00771977">
        <w:rPr>
          <w:rFonts w:ascii="微软雅黑" w:eastAsia="微软雅黑" w:hAnsi="微软雅黑" w:cs="Arial" w:hint="eastAsia"/>
          <w:b/>
          <w:bCs/>
          <w:color w:val="4D4D4D"/>
          <w:kern w:val="0"/>
          <w:sz w:val="24"/>
        </w:rPr>
        <w:t>蕾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的最爱。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【材料二】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北平的奶酪，是日常吃的一种冷饮小甜食。做酪所用原料主要是不掺水的纯牛奶，再加上适量的酒酿和糖，一碗一碗的用炭火来烤，到了某种程度，再用冰来凝结。真是莹润如脂，入口甘沁，冷香绕舌！饭后喝上一碗，真能化食jiě  nì  ，更是醒酒的无上妙品。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lastRenderedPageBreak/>
        <w:t>除奶酪外，还有奶卷、奶饽饽。奶卷是用牛奶结成皮子，卷上山楂糕，或是黑白芝麻白糖馅儿。一边卷山楂糕一边卷芝麻的，叫鸯鸳馅，您听这个名儿多雅致?雪白的小磁盘放上三寸来长、外白里红、腴润如脂的奶卷，甭说吃，看着就令人馋涎欲滴了。奶悖悖有芝麻白糖馅儿，也有枣泥馅儿的。因为这是精细小吃，豆沙馅儿就</w:t>
      </w:r>
      <w:r w:rsidRPr="00771977">
        <w:rPr>
          <w:rFonts w:ascii="微软雅黑" w:eastAsia="微软雅黑" w:hAnsi="微软雅黑" w:cs="Arial" w:hint="eastAsia"/>
          <w:b/>
          <w:bCs/>
          <w:color w:val="4D4D4D"/>
          <w:kern w:val="0"/>
          <w:sz w:val="24"/>
          <w:u w:val="single"/>
        </w:rPr>
        <w:t>上不了台盘了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。奶悖悖是用稍厚点的奶皮子放在模子里，包上馅再磕出来，有方有圆，有梅花点子，有同心方胜，您要是到奶酪铺去喝酪，只要伙计把奶卷、奶饽饽往上一端，没有人不想拈两块来尝尝的。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另外还有一种奶油小吃“奶乌他”，是最上品的甜食。</w:t>
      </w:r>
      <w:r w:rsidRPr="00771977">
        <w:rPr>
          <w:rFonts w:ascii="微软雅黑" w:eastAsia="微软雅黑" w:hAnsi="微软雅黑" w:cs="Arial" w:hint="eastAsia"/>
          <w:b/>
          <w:bCs/>
          <w:color w:val="4D4D4D"/>
          <w:kern w:val="0"/>
          <w:sz w:val="24"/>
        </w:rPr>
        <w:t>母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亲常用它来奖励我的。奶乌他每块有象棋子一样大小，分乳黄、水红、浅碧三色，用小银叉叉起来往嘴里一送，上膛跟舌头一挤，就化成一股乳香馥郁的浆液了。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1.对文中加粗字注音和画线字笔顺的判断，全都正确的一项是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A.喷（pèn） 蕾（lěi）“母”字的笔顺是：竖折、横折钩、点、横、点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B.喷（pèn） 蕾（léi）“母”字的笔顺是：竖折、横折钩、横、点、点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C.喷（pēn） 蕾（lěi）“母”字的笔顺是：横折钩、竖折、点、横、点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D.喷（pēn） 蕾（léi）“母”字的笔顺是：横折钩、竖折、横、点、点</w:t>
      </w:r>
    </w:p>
    <w:p w:rsidR="008D103E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2.请根据文中的汉语拼音，将词语写在</w:t>
      </w:r>
      <w:r w:rsidR="008D103E"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空格内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。</w:t>
      </w:r>
    </w:p>
    <w:p w:rsidR="008D103E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3</w:t>
      </w:r>
      <w:r w:rsidR="008D103E"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.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【材料二】第二段前三句有一处标点符号使用不当，请找出来并加以修改。</w:t>
      </w:r>
    </w:p>
    <w:p w:rsidR="008D103E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4</w:t>
      </w:r>
      <w:r w:rsidR="008D103E"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.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请你说说【材料二】第二段画线短语在文中具体指什么。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（3）第三组同学研究“美食与文化”。根据语境，在文中横线处依次填入句子，最恰当的一项是</w:t>
      </w:r>
      <w:r w:rsidR="008D103E"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老子说：“治大国若烹小鲜”，可见烹饪，的确是有些学问的。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</w:rPr>
        <w:t>     1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 做事情、做学问亦如是。人的思想虽然有所不同，但还是可以相反相成的。孔圣人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lastRenderedPageBreak/>
        <w:t>也曾问道于老子，可见思想、言论虽相去甚远，也总有共通之处。“味”在中国饮食文化中的地位可以说是重中之重，其哲学上的应用也是屡见不鲜，无论是伊尹借“味”的原理来教导商汤如何治国，还是先秦思想家鹖冠子说的“气”从“味”中产生的“味者，气之父母也”，又或是苏轼对能“知味”而“值那一死”，可见“味”在中华文化中占有一席之地。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</w:rPr>
        <w:t>     2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 烹饪是如此，处事也是如此，孔子所谓的“和而不同”强调的正是在保持自我个性精神基础上的和谐统一。古人谈论饮食中的“味”，往往其中都蕴含着深刻的道理，确实是有种别样的意境。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【甲】《淮南子·说林训》有句话：“水火相憎，鏏（wèi）在其间，五味以和”。水和火本来不相容的，但是用装有水和食物的小锅放在火上却能煮成五味俱全的美食。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【乙】《古文尚书·说命》中提到“若作和美，惟尔盐梅”，要做好美汤，关键是调好咸酸二味，调和之道蕴藏其中。俗语“五味调和百味香”同样也说明了调和的重要性。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A.①【甲】②【乙】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B.①【乙】②【甲】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（4）第四组同学研究“美食与对联”。请任选其中一对联，将其补充完整。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/>
          <w:noProof/>
          <w:color w:val="4D4D4D"/>
          <w:kern w:val="0"/>
          <w:sz w:val="24"/>
        </w:rPr>
        <w:drawing>
          <wp:inline distT="0" distB="0" distL="0" distR="0">
            <wp:extent cx="2000250" cy="1943100"/>
            <wp:effectExtent l="19050" t="0" r="0" b="0"/>
            <wp:docPr id="30" name="图片 30" descr="https://tikufile.haibian.com/picture/0ed356fc-9247-4da3-a1d3-02a0b0c16d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tikufile.haibian.com/picture/0ed356fc-9247-4da3-a1d3-02a0b0c16d2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【甲】上联：美味招来天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</w:rPr>
        <w:t>     1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 客    下联：佳肴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</w:rPr>
        <w:t>     2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 洞中仙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lastRenderedPageBreak/>
        <w:t>【乙】上联：楼中饮兴因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</w:rPr>
        <w:t>     3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 下联：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  <w:u w:val="single"/>
        </w:rPr>
        <w:t>     4     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 诗情为晚霞</w:t>
      </w:r>
    </w:p>
    <w:p w:rsidR="00623A0D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（5）第五组同学研究“美食与书法”。下面是他们选取的几幅关于佳着美酒的作品，请你判断哪一幅是苏轼的行书，并说说你判断的依据。</w:t>
      </w:r>
    </w:p>
    <w:p w:rsidR="00061D16" w:rsidRPr="00771977" w:rsidRDefault="00623A0D" w:rsidP="005D36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/>
          <w:noProof/>
          <w:color w:val="4D4D4D"/>
          <w:kern w:val="0"/>
          <w:sz w:val="24"/>
        </w:rPr>
        <w:drawing>
          <wp:inline distT="0" distB="0" distL="0" distR="0">
            <wp:extent cx="4829175" cy="2228850"/>
            <wp:effectExtent l="19050" t="0" r="9525" b="0"/>
            <wp:docPr id="31" name="图片 31" descr="https://tikufile.haibian.com/picture/cbdc8f53-a00f-4be1-9cfe-cb339feb7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ikufile.haibian.com/picture/cbdc8f53-a00f-4be1-9cfe-cb339feb728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0D" w:rsidRPr="00771977" w:rsidRDefault="005B770D" w:rsidP="005D367A">
      <w:pPr>
        <w:spacing w:line="360" w:lineRule="auto"/>
        <w:ind w:firstLineChars="200" w:firstLine="480"/>
        <w:rPr>
          <w:rFonts w:ascii="微软雅黑" w:eastAsia="微软雅黑" w:hAnsi="微软雅黑"/>
          <w:b/>
          <w:sz w:val="24"/>
        </w:rPr>
      </w:pPr>
      <w:r w:rsidRPr="00771977">
        <w:rPr>
          <w:rFonts w:ascii="微软雅黑" w:eastAsia="微软雅黑" w:hAnsi="微软雅黑" w:hint="eastAsia"/>
          <w:b/>
          <w:sz w:val="24"/>
        </w:rPr>
        <w:t>参考答案：</w:t>
      </w:r>
    </w:p>
    <w:p w:rsidR="009B6D5C" w:rsidRPr="00771977" w:rsidRDefault="00512161" w:rsidP="005D367A">
      <w:pPr>
        <w:pStyle w:val="a7"/>
        <w:shd w:val="clear" w:color="auto" w:fill="FFFFFF"/>
        <w:spacing w:before="0" w:beforeAutospacing="0" w:after="0" w:line="360" w:lineRule="auto"/>
        <w:ind w:firstLineChars="200" w:firstLine="480"/>
        <w:rPr>
          <w:rFonts w:ascii="微软雅黑" w:eastAsia="微软雅黑" w:hAnsi="微软雅黑"/>
          <w:b/>
        </w:rPr>
      </w:pPr>
      <w:r w:rsidRPr="00771977">
        <w:rPr>
          <w:rFonts w:ascii="微软雅黑" w:eastAsia="微软雅黑" w:hAnsi="微软雅黑" w:hint="eastAsia"/>
          <w:b/>
        </w:rPr>
        <w:t>例</w:t>
      </w:r>
      <w:r w:rsidR="008D103E" w:rsidRPr="00771977">
        <w:rPr>
          <w:rFonts w:ascii="微软雅黑" w:eastAsia="微软雅黑" w:hAnsi="微软雅黑" w:hint="eastAsia"/>
          <w:b/>
        </w:rPr>
        <w:t>1</w:t>
      </w:r>
      <w:r w:rsidR="00B05D98" w:rsidRPr="00771977">
        <w:rPr>
          <w:rFonts w:ascii="微软雅黑" w:eastAsia="微软雅黑" w:hAnsi="微软雅黑" w:hint="eastAsia"/>
          <w:b/>
        </w:rPr>
        <w:t>：</w:t>
      </w:r>
    </w:p>
    <w:p w:rsidR="008D103E" w:rsidRPr="00771977" w:rsidRDefault="009B6D5C" w:rsidP="005D367A">
      <w:pPr>
        <w:spacing w:line="360" w:lineRule="auto"/>
        <w:ind w:firstLineChars="200" w:firstLine="480"/>
        <w:rPr>
          <w:rFonts w:ascii="微软雅黑" w:eastAsia="微软雅黑" w:hAnsi="微软雅黑" w:cs="宋体"/>
          <w:b/>
          <w:sz w:val="24"/>
        </w:rPr>
      </w:pPr>
      <w:r w:rsidRPr="00771977">
        <w:rPr>
          <w:rFonts w:ascii="微软雅黑" w:eastAsia="微软雅黑" w:hAnsi="微软雅黑" w:cs="宋体" w:hint="eastAsia"/>
          <w:b/>
          <w:sz w:val="24"/>
        </w:rPr>
        <w:t>答案</w:t>
      </w:r>
      <w:r w:rsidRPr="00771977">
        <w:rPr>
          <w:rFonts w:ascii="微软雅黑" w:eastAsia="微软雅黑" w:hAnsi="微软雅黑" w:cs="宋体"/>
          <w:b/>
          <w:sz w:val="24"/>
        </w:rPr>
        <w:t>：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（1）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1.《水讲传》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2.施耐庵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3.示例：众头领排座次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（2）D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（3）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1.【乙】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2.示例：因为此句中“高尚心灵”与“优雅气质”所修饰的内容是“培养”，应用顿号来表示这两个短语之间的并列关系。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（4）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lastRenderedPageBreak/>
        <w:t>1.义存或忠于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2.春秋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宋体"/>
          <w:b/>
          <w:sz w:val="24"/>
        </w:rPr>
      </w:pPr>
      <w:r w:rsidRPr="00771977">
        <w:rPr>
          <w:rFonts w:ascii="微软雅黑" w:eastAsia="微软雅黑" w:hAnsi="微软雅黑" w:cs="宋体" w:hint="eastAsia"/>
          <w:b/>
          <w:sz w:val="24"/>
        </w:rPr>
        <w:t>解析</w:t>
      </w:r>
      <w:r w:rsidRPr="00771977">
        <w:rPr>
          <w:rFonts w:ascii="微软雅黑" w:eastAsia="微软雅黑" w:hAnsi="微软雅黑" w:cs="宋体"/>
          <w:b/>
          <w:sz w:val="24"/>
        </w:rPr>
        <w:t>：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1）本题考查学生对文学常识的理解和记忆能力。解答这类题目，首先要将相关知识记牢，如作品的写作背景、主要的故事情节、精彩片断、人物的性格特点、书中的名言警句等，名著常识关键在平时积累。本题依据对《水浒传》常识的识记内容即可作答。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（2）A句运用了比喻的修辞，B项运用了排比的修辞，C项运用了设问的修辞，D项没有运用修辞。（2分）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（3）本题考查基础知识标点的运用，两个短语之间的并列应该运用顿号。</w:t>
      </w:r>
    </w:p>
    <w:p w:rsidR="009B6D5C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4）考查语言文字的运用能力。对联书写格式：①要字数相等，断句一致。②要平仄相合，音调和谐。传统习惯是“仄起平落”，即上联末句尾字用仄声，下联末句尾字用平声。③要位置相同，词性相对。一般称为“虚对虚，实对实”，就是名词对名词，动词对动词，而且相对的词必须在相同的位置上。④要内容相关，上下衔接。上下联的含义必须相互衔接，但又不能重覆。根据后世评价“义薄云天，忠贞不移。刘关张三兄弟情同手足，关羽始终追随刘备，忠于蜀”可得出关羽的特点是义存或忠于，根据文学与历史内容可得出下联的内容。</w:t>
      </w:r>
    </w:p>
    <w:p w:rsidR="00941C7D" w:rsidRPr="00771977" w:rsidRDefault="00512161" w:rsidP="005D367A">
      <w:pPr>
        <w:pStyle w:val="a7"/>
        <w:shd w:val="clear" w:color="auto" w:fill="FFFFFF"/>
        <w:spacing w:before="0" w:beforeAutospacing="0" w:after="0" w:line="360" w:lineRule="auto"/>
        <w:ind w:firstLineChars="200" w:firstLine="480"/>
        <w:rPr>
          <w:rFonts w:ascii="微软雅黑" w:eastAsia="微软雅黑" w:hAnsi="微软雅黑" w:cs="微软雅黑"/>
          <w:b/>
          <w:bCs/>
          <w:color w:val="4D4D4D"/>
        </w:rPr>
      </w:pPr>
      <w:r w:rsidRPr="00771977">
        <w:rPr>
          <w:rFonts w:ascii="微软雅黑" w:eastAsia="微软雅黑" w:hAnsi="微软雅黑" w:hint="eastAsia"/>
          <w:b/>
        </w:rPr>
        <w:t>例</w:t>
      </w:r>
      <w:r w:rsidR="00B05D98" w:rsidRPr="00771977">
        <w:rPr>
          <w:rFonts w:ascii="微软雅黑" w:eastAsia="微软雅黑" w:hAnsi="微软雅黑" w:hint="eastAsia"/>
          <w:b/>
        </w:rPr>
        <w:t>2：</w:t>
      </w:r>
    </w:p>
    <w:p w:rsidR="008D103E" w:rsidRPr="00771977" w:rsidRDefault="00941C7D" w:rsidP="005D367A">
      <w:pPr>
        <w:spacing w:line="360" w:lineRule="auto"/>
        <w:ind w:firstLineChars="200" w:firstLine="480"/>
        <w:rPr>
          <w:rFonts w:ascii="微软雅黑" w:eastAsia="微软雅黑" w:hAnsi="微软雅黑" w:cs="宋体"/>
          <w:b/>
          <w:sz w:val="24"/>
        </w:rPr>
      </w:pPr>
      <w:r w:rsidRPr="00771977">
        <w:rPr>
          <w:rFonts w:ascii="微软雅黑" w:eastAsia="微软雅黑" w:hAnsi="微软雅黑" w:cs="宋体" w:hint="eastAsia"/>
          <w:b/>
          <w:sz w:val="24"/>
        </w:rPr>
        <w:t>答案：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（1）甲：鲁菜   乙：川菜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（2）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1.A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lastRenderedPageBreak/>
        <w:t>2.筋道  解腻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3. “雅致”后面的“？”改为“！”。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4.品质不高，拿不出手。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（3）A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（4）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1.外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2.引出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3.明月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4.江上</w:t>
      </w:r>
    </w:p>
    <w:p w:rsidR="008D103E" w:rsidRPr="00771977" w:rsidRDefault="008D103E" w:rsidP="005D367A">
      <w:pPr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（5）丙，因为【丙】集中反映了苏轼书法“结体短肥”的特点。 </w:t>
      </w:r>
    </w:p>
    <w:p w:rsidR="00B05D98" w:rsidRPr="00771977" w:rsidRDefault="00941C7D" w:rsidP="005D367A">
      <w:pPr>
        <w:spacing w:line="360" w:lineRule="auto"/>
        <w:ind w:firstLineChars="200" w:firstLine="480"/>
        <w:rPr>
          <w:rFonts w:ascii="微软雅黑" w:eastAsia="微软雅黑" w:hAnsi="微软雅黑" w:cs="宋体"/>
          <w:b/>
          <w:sz w:val="24"/>
        </w:rPr>
      </w:pPr>
      <w:r w:rsidRPr="00771977">
        <w:rPr>
          <w:rFonts w:ascii="微软雅黑" w:eastAsia="微软雅黑" w:hAnsi="微软雅黑" w:cs="宋体" w:hint="eastAsia"/>
          <w:b/>
          <w:sz w:val="24"/>
        </w:rPr>
        <w:t>解析</w:t>
      </w:r>
      <w:r w:rsidR="00B05D98" w:rsidRPr="00771977">
        <w:rPr>
          <w:rFonts w:ascii="微软雅黑" w:eastAsia="微软雅黑" w:hAnsi="微软雅黑" w:cs="宋体" w:hint="eastAsia"/>
          <w:b/>
          <w:sz w:val="24"/>
        </w:rPr>
        <w:t>：</w:t>
      </w:r>
    </w:p>
    <w:p w:rsidR="008D103E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（1）</w:t>
      </w:r>
    </w:p>
    <w:p w:rsidR="008D103E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此题考查联系实际生活的能力。解答时根据提示信息和地理知识来思考。提示信息甲中，“水泊梁山”指的是山东，“会当凌绝顶，一览众山小”歌咏的是泰山，山东省的简称是“鲁”，结合地图可知甲指的是“鲁菜”。提示信息乙中，“三国蜀汉”指的是四川省，“何当共剪西窗烛，却话巴山夜雨时”中的“巴山”所在地是四川省，结合地图知识可知乙指的是“川菜”。（2分）</w:t>
      </w:r>
    </w:p>
    <w:p w:rsidR="00FE4F36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（2）</w:t>
      </w:r>
    </w:p>
    <w:p w:rsidR="008D103E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1.此题考查汉字的字音和笔画顺序。注意应为喷（pèn）香、味蕾（lěi）；“母”的笔画顺序是竖折、横折钩、点、横、点。（2分）</w:t>
      </w:r>
    </w:p>
    <w:p w:rsidR="008D103E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lastRenderedPageBreak/>
        <w:t>2.此题考查学生对字形的掌握情况，对汉字字形的正确书写能力。这就要求学生在平时的学习中注意字形的识记和积累，特别是形近字，这样才能轻松应对该种题型。注意“腻”的书写。（2分）</w:t>
      </w:r>
    </w:p>
    <w:p w:rsidR="008D103E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3.本题考查学生对标点掌握和运用情况。此题考查标点符号的正确使用。解题时要细读语句，了解标点的正确使用方法。“您听这个名儿多雅致”此句是对“奶卷”的赞美，应该用感叹的语气所以应将“？”改为“！”。（1分）</w:t>
      </w:r>
    </w:p>
    <w:p w:rsidR="008D103E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4.此题考查对关键词语的理解。结合句意可知“上不了台盘”指的是“豆沙馅”与“芝麻白糖馅儿”“枣泥馅”相比品质不高，拿不出手。（2分）</w:t>
      </w:r>
    </w:p>
    <w:p w:rsidR="008D103E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3）此题考查根据语段选填语句。第一处横线的“人的思想虽然有所不同，但还是可以相反相成的”与甲句的“和火本来是不相容的，但是用装有水和食物的小锅放在火上却能煮成五味俱全的美食”相对应；第二处横线的“可见‘味’在中华文化中占有一席之地”与乙句中的“俗语‘五味调和百味香’同样也说明了调和的重要性”相对应。故选A。</w:t>
      </w:r>
    </w:p>
    <w:p w:rsidR="008D103E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（4） 此题考查补写对联。对联有以下几种要求：①字数相等。②句式一致。③词性相对。④结构相应。对联的上下联内容必须是相关的，上下要形成一个有机整体，来共同表达一个主题，决对不能彼此孤立，各自为政，或是不能风马牛不相及，这是写作对联的大忌。甲：①处应与下联的“中”相对应，应填写方位名词；②处应与上联的“招来”相对应，应填写动词。乙：①处应与下联的“晚霞”相对应，应填写名词；②处应与上联的“楼中”相对应，应填写表示方位的词语。</w:t>
      </w:r>
    </w:p>
    <w:p w:rsidR="008D103E" w:rsidRPr="00771977" w:rsidRDefault="008D103E" w:rsidP="005D367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t>（5）此题考查辨析书法。结合苏轼书法的特点来解答即可。苏轼书法的特点是：1、用墨丰腴；2、结体短肥；3、横轻竖重；4、笔画舒展；5、轻重错落。</w:t>
      </w:r>
      <w:r w:rsidRPr="00771977">
        <w:rPr>
          <w:rFonts w:ascii="微软雅黑" w:eastAsia="微软雅黑" w:hAnsi="微软雅黑" w:cs="Arial" w:hint="eastAsia"/>
          <w:color w:val="4D4D4D"/>
          <w:kern w:val="0"/>
          <w:sz w:val="24"/>
        </w:rPr>
        <w:lastRenderedPageBreak/>
        <w:t>分析这三幅书法可知丙的书法符合苏轼书法“结体短肥”的特点。故选C。（2分）</w:t>
      </w:r>
    </w:p>
    <w:p w:rsidR="00692C4B" w:rsidRPr="00771977" w:rsidRDefault="00692C4B" w:rsidP="005D367A">
      <w:pPr>
        <w:widowControl/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bookmarkStart w:id="0" w:name="_GoBack"/>
      <w:bookmarkEnd w:id="0"/>
    </w:p>
    <w:p w:rsidR="00771977" w:rsidRPr="00771977" w:rsidRDefault="00771977" w:rsidP="005D367A">
      <w:pPr>
        <w:widowControl/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</w:p>
    <w:p w:rsidR="00771977" w:rsidRPr="00771977" w:rsidRDefault="00771977" w:rsidP="005D367A">
      <w:pPr>
        <w:widowControl/>
        <w:spacing w:line="360" w:lineRule="auto"/>
        <w:ind w:firstLineChars="200" w:firstLine="480"/>
        <w:rPr>
          <w:rFonts w:ascii="微软雅黑" w:eastAsia="微软雅黑" w:hAnsi="微软雅黑" w:cs="Arial"/>
          <w:color w:val="4D4D4D"/>
          <w:kern w:val="0"/>
          <w:sz w:val="24"/>
        </w:rPr>
      </w:pPr>
      <w:r w:rsidRPr="00771977">
        <w:rPr>
          <w:rFonts w:ascii="微软雅黑" w:eastAsia="微软雅黑" w:hAnsi="微软雅黑" w:hint="eastAsia"/>
          <w:sz w:val="24"/>
        </w:rPr>
        <w:t>作者</w:t>
      </w:r>
      <w:r w:rsidRPr="00771977">
        <w:rPr>
          <w:rFonts w:ascii="微软雅黑" w:eastAsia="微软雅黑" w:hAnsi="微软雅黑"/>
          <w:sz w:val="24"/>
        </w:rPr>
        <w:t>简介：</w:t>
      </w:r>
    </w:p>
    <w:p w:rsidR="00692C4B" w:rsidRPr="00771977" w:rsidRDefault="008D103E" w:rsidP="005D367A">
      <w:pPr>
        <w:spacing w:line="360" w:lineRule="auto"/>
        <w:ind w:firstLineChars="200" w:firstLine="480"/>
        <w:jc w:val="center"/>
        <w:rPr>
          <w:rFonts w:ascii="微软雅黑" w:eastAsia="微软雅黑" w:hAnsi="微软雅黑"/>
          <w:sz w:val="24"/>
        </w:rPr>
      </w:pPr>
      <w:r w:rsidRPr="00771977"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3467100" cy="5200650"/>
            <wp:effectExtent l="0" t="0" r="0" b="0"/>
            <wp:docPr id="56" name="图片 56" descr="E:\另外\照片\胡仲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另外\照片\胡仲凯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22" cy="520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16" w:rsidRPr="005D367A" w:rsidRDefault="008D103E" w:rsidP="005D367A">
      <w:pPr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sz w:val="24"/>
        </w:rPr>
      </w:pPr>
      <w:r w:rsidRPr="00771977">
        <w:rPr>
          <w:rFonts w:ascii="微软雅黑" w:eastAsia="微软雅黑" w:hAnsi="微软雅黑" w:hint="eastAsia"/>
          <w:sz w:val="24"/>
        </w:rPr>
        <w:t>胡讷</w:t>
      </w:r>
      <w:r w:rsidR="00692C4B" w:rsidRPr="00771977">
        <w:rPr>
          <w:rFonts w:ascii="微软雅黑" w:eastAsia="微软雅黑" w:hAnsi="微软雅黑" w:hint="eastAsia"/>
          <w:sz w:val="24"/>
        </w:rPr>
        <w:t>老师，</w:t>
      </w:r>
      <w:r w:rsidRPr="00771977">
        <w:rPr>
          <w:rFonts w:ascii="微软雅黑" w:eastAsia="微软雅黑" w:hAnsi="微软雅黑" w:hint="eastAsia"/>
          <w:sz w:val="24"/>
        </w:rPr>
        <w:t>爱智康中考研究中心语文负责人，&lt;爱智康初三学习大型线下报告会&gt;&lt;爱智康万人阅读计划&gt;&lt;爱智康万人古诗文学习计划&gt;等多项大型学习活动策划人</w:t>
      </w:r>
      <w:r w:rsidR="005D367A">
        <w:rPr>
          <w:rFonts w:ascii="微软雅黑" w:eastAsia="微软雅黑" w:hAnsi="微软雅黑" w:hint="eastAsia"/>
          <w:sz w:val="24"/>
        </w:rPr>
        <w:t>。</w:t>
      </w:r>
    </w:p>
    <w:sectPr w:rsidR="00061D16" w:rsidRPr="005D367A" w:rsidSect="00154414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61" w:rsidRDefault="004D0361">
      <w:r>
        <w:separator/>
      </w:r>
    </w:p>
  </w:endnote>
  <w:endnote w:type="continuationSeparator" w:id="0">
    <w:p w:rsidR="004D0361" w:rsidRDefault="004D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55" w:rsidRDefault="004D036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8nBAMAAMwGAAAOAAAAZHJzL2Uyb0RvYy54bWysVc1uEzEQviPxDpbv291NN+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N4rXycEAwAAzAYAAA4AAAAAAAAAAAAAAAAALgIAAGRycy9lMm9Eb2MueG1sUEsBAi0AFAAG&#10;AAgAAAAhAOcqirzWAAAABQEAAA8AAAAAAAAAAAAAAAAAXgUAAGRycy9kb3ducmV2LnhtbFBLBQYA&#10;AAAABAAEAPMAAABhBgAAAAA=&#10;" filled="f" fillcolor="white [3201]" stroked="f" strokeweight=".5pt">
          <v:textbox style="mso-fit-shape-to-text:t" inset="0,0,0,0">
            <w:txbxContent>
              <w:p w:rsidR="00337C55" w:rsidRDefault="0015441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97E1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D367A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61" w:rsidRDefault="004D0361">
      <w:r>
        <w:separator/>
      </w:r>
    </w:p>
  </w:footnote>
  <w:footnote w:type="continuationSeparator" w:id="0">
    <w:p w:rsidR="004D0361" w:rsidRDefault="004D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55" w:rsidRDefault="00D97E1D">
    <w:pPr>
      <w:pStyle w:val="a5"/>
      <w:jc w:val="right"/>
    </w:pPr>
    <w:r>
      <w:rPr>
        <w:rFonts w:hint="eastAsia"/>
        <w:noProof/>
      </w:rPr>
      <w:drawing>
        <wp:inline distT="0" distB="0" distL="114300" distR="114300">
          <wp:extent cx="1220470" cy="317500"/>
          <wp:effectExtent l="0" t="0" r="17780" b="6350"/>
          <wp:docPr id="4" name="图片 4" descr="爱智康透明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爱智康透明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7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FB6"/>
    <w:multiLevelType w:val="multilevel"/>
    <w:tmpl w:val="0CF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6378"/>
    <w:multiLevelType w:val="multilevel"/>
    <w:tmpl w:val="6B6E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659E0"/>
    <w:multiLevelType w:val="multilevel"/>
    <w:tmpl w:val="3C1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8268D"/>
    <w:multiLevelType w:val="hybridMultilevel"/>
    <w:tmpl w:val="367822EA"/>
    <w:lvl w:ilvl="0" w:tplc="BFA83798">
      <w:start w:val="2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2D54F7"/>
    <w:multiLevelType w:val="multilevel"/>
    <w:tmpl w:val="8F38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A466B"/>
    <w:multiLevelType w:val="multilevel"/>
    <w:tmpl w:val="927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378E8"/>
    <w:multiLevelType w:val="multilevel"/>
    <w:tmpl w:val="71A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F790F"/>
    <w:multiLevelType w:val="multilevel"/>
    <w:tmpl w:val="2D0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A5AF5"/>
    <w:multiLevelType w:val="multilevel"/>
    <w:tmpl w:val="488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F6C80"/>
    <w:multiLevelType w:val="multilevel"/>
    <w:tmpl w:val="7FC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A20ED"/>
    <w:multiLevelType w:val="multilevel"/>
    <w:tmpl w:val="954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51F2E"/>
    <w:multiLevelType w:val="multilevel"/>
    <w:tmpl w:val="9CD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15C9F"/>
    <w:multiLevelType w:val="multilevel"/>
    <w:tmpl w:val="2324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B5ECD"/>
    <w:multiLevelType w:val="multilevel"/>
    <w:tmpl w:val="72CE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146FF"/>
    <w:multiLevelType w:val="multilevel"/>
    <w:tmpl w:val="B350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15B53"/>
    <w:multiLevelType w:val="multilevel"/>
    <w:tmpl w:val="B318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B4EB9"/>
    <w:multiLevelType w:val="multilevel"/>
    <w:tmpl w:val="C85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C3C93"/>
    <w:multiLevelType w:val="multilevel"/>
    <w:tmpl w:val="22D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00812"/>
    <w:multiLevelType w:val="multilevel"/>
    <w:tmpl w:val="9312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80318C"/>
    <w:multiLevelType w:val="multilevel"/>
    <w:tmpl w:val="2F64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57ADD"/>
    <w:multiLevelType w:val="multilevel"/>
    <w:tmpl w:val="63A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463E35"/>
    <w:multiLevelType w:val="hybridMultilevel"/>
    <w:tmpl w:val="05BEC40A"/>
    <w:lvl w:ilvl="0" w:tplc="E1FE4E7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97E2BA4"/>
    <w:multiLevelType w:val="multilevel"/>
    <w:tmpl w:val="E0DC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142B02"/>
    <w:multiLevelType w:val="multilevel"/>
    <w:tmpl w:val="4EC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0"/>
  </w:num>
  <w:num w:numId="9">
    <w:abstractNumId w:val="19"/>
  </w:num>
  <w:num w:numId="10">
    <w:abstractNumId w:val="5"/>
  </w:num>
  <w:num w:numId="11">
    <w:abstractNumId w:val="18"/>
  </w:num>
  <w:num w:numId="12">
    <w:abstractNumId w:val="8"/>
  </w:num>
  <w:num w:numId="13">
    <w:abstractNumId w:val="23"/>
  </w:num>
  <w:num w:numId="14">
    <w:abstractNumId w:val="6"/>
  </w:num>
  <w:num w:numId="15">
    <w:abstractNumId w:val="7"/>
  </w:num>
  <w:num w:numId="16">
    <w:abstractNumId w:val="13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5"/>
  </w:num>
  <w:num w:numId="22">
    <w:abstractNumId w:val="10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C55"/>
    <w:rsid w:val="00061D16"/>
    <w:rsid w:val="000656A3"/>
    <w:rsid w:val="000C33F9"/>
    <w:rsid w:val="000F549D"/>
    <w:rsid w:val="00154414"/>
    <w:rsid w:val="0017079A"/>
    <w:rsid w:val="001728E1"/>
    <w:rsid w:val="00176B18"/>
    <w:rsid w:val="001E220F"/>
    <w:rsid w:val="001F560E"/>
    <w:rsid w:val="00226CA1"/>
    <w:rsid w:val="002D5871"/>
    <w:rsid w:val="00325FCD"/>
    <w:rsid w:val="00337C55"/>
    <w:rsid w:val="004346B7"/>
    <w:rsid w:val="00462E13"/>
    <w:rsid w:val="004816D4"/>
    <w:rsid w:val="004B00FC"/>
    <w:rsid w:val="004B488F"/>
    <w:rsid w:val="004D0361"/>
    <w:rsid w:val="00512161"/>
    <w:rsid w:val="00553AF4"/>
    <w:rsid w:val="0058092A"/>
    <w:rsid w:val="005B770D"/>
    <w:rsid w:val="005D367A"/>
    <w:rsid w:val="005E20EB"/>
    <w:rsid w:val="00623A0D"/>
    <w:rsid w:val="0062720C"/>
    <w:rsid w:val="00692C4B"/>
    <w:rsid w:val="006E4C94"/>
    <w:rsid w:val="00771977"/>
    <w:rsid w:val="00792E0B"/>
    <w:rsid w:val="008A049D"/>
    <w:rsid w:val="008D103E"/>
    <w:rsid w:val="00941C7D"/>
    <w:rsid w:val="009B6D5C"/>
    <w:rsid w:val="009C1574"/>
    <w:rsid w:val="009C60D3"/>
    <w:rsid w:val="00A33F75"/>
    <w:rsid w:val="00A844D1"/>
    <w:rsid w:val="00AC642B"/>
    <w:rsid w:val="00B05D98"/>
    <w:rsid w:val="00BF67D9"/>
    <w:rsid w:val="00C019FF"/>
    <w:rsid w:val="00C6663C"/>
    <w:rsid w:val="00D22A1D"/>
    <w:rsid w:val="00D90B29"/>
    <w:rsid w:val="00D97E1D"/>
    <w:rsid w:val="00DF4878"/>
    <w:rsid w:val="00E81BFD"/>
    <w:rsid w:val="00F02E57"/>
    <w:rsid w:val="00F04B30"/>
    <w:rsid w:val="00FE4F36"/>
    <w:rsid w:val="25302D84"/>
    <w:rsid w:val="58863046"/>
    <w:rsid w:val="61080932"/>
    <w:rsid w:val="7F9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4AAB58"/>
  <w15:docId w15:val="{E2BBF555-2E44-4F12-A970-F5071D8C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544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15441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4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rsid w:val="001544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rsid w:val="00512161"/>
    <w:pPr>
      <w:spacing w:before="100" w:beforeAutospacing="1" w:after="225"/>
    </w:pPr>
    <w:rPr>
      <w:rFonts w:ascii="宋体" w:eastAsia="宋体" w:hAnsi="宋体" w:cs="宋体"/>
      <w:sz w:val="24"/>
    </w:rPr>
  </w:style>
  <w:style w:type="character" w:customStyle="1" w:styleId="previewtxt2">
    <w:name w:val="preview_txt2"/>
    <w:basedOn w:val="a0"/>
    <w:rsid w:val="004346B7"/>
  </w:style>
  <w:style w:type="character" w:customStyle="1" w:styleId="mi">
    <w:name w:val="mi"/>
    <w:basedOn w:val="a0"/>
    <w:rsid w:val="004346B7"/>
  </w:style>
  <w:style w:type="character" w:customStyle="1" w:styleId="opt-num">
    <w:name w:val="opt-num"/>
    <w:basedOn w:val="a0"/>
    <w:rsid w:val="009B6D5C"/>
  </w:style>
  <w:style w:type="character" w:customStyle="1" w:styleId="analyze-num">
    <w:name w:val="analyze-num"/>
    <w:basedOn w:val="a0"/>
    <w:rsid w:val="009B6D5C"/>
  </w:style>
  <w:style w:type="paragraph" w:styleId="a8">
    <w:name w:val="List Paragraph"/>
    <w:basedOn w:val="a"/>
    <w:uiPriority w:val="99"/>
    <w:rsid w:val="00061D16"/>
    <w:pPr>
      <w:ind w:firstLineChars="200" w:firstLine="420"/>
    </w:pPr>
  </w:style>
  <w:style w:type="character" w:customStyle="1" w:styleId="mathjaxsvg">
    <w:name w:val="mathjax_svg"/>
    <w:basedOn w:val="a0"/>
    <w:rsid w:val="00061D16"/>
  </w:style>
  <w:style w:type="character" w:customStyle="1" w:styleId="a6">
    <w:name w:val="页眉 字符"/>
    <w:basedOn w:val="a0"/>
    <w:link w:val="a5"/>
    <w:uiPriority w:val="99"/>
    <w:rsid w:val="00692C4B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Balloon Text"/>
    <w:basedOn w:val="a"/>
    <w:link w:val="aa"/>
    <w:rsid w:val="00623A0D"/>
    <w:rPr>
      <w:sz w:val="18"/>
      <w:szCs w:val="18"/>
    </w:rPr>
  </w:style>
  <w:style w:type="character" w:customStyle="1" w:styleId="aa">
    <w:name w:val="批注框文本 字符"/>
    <w:basedOn w:val="a0"/>
    <w:link w:val="a9"/>
    <w:rsid w:val="00623A0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7197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219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361143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5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6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78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60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3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53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16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5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97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62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3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8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5284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51007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7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3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692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56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65197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73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740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008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697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8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7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7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9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53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54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4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06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46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1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26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3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2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0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0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075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FFFFFF"/>
            <w:right w:val="none" w:sz="0" w:space="0" w:color="auto"/>
          </w:divBdr>
          <w:divsChild>
            <w:div w:id="1994681547">
              <w:marLeft w:val="87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614341">
              <w:marLeft w:val="87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8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7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4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1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45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3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661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0281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280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153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65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05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7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7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874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79500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1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8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149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6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045179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2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9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34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667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0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70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870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455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8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04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8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6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95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356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49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6265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22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818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75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63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4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4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5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7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90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3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53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9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7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69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9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72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302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69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6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1186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321667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8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38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2052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341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8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131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8042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1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00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262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001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704825">
          <w:marLeft w:val="87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2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3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8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2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197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65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0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14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4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69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7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54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8" w:color="D9D9D9"/>
            <w:right w:val="none" w:sz="0" w:space="0" w:color="auto"/>
          </w:divBdr>
          <w:divsChild>
            <w:div w:id="44087565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4026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889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45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29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61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8" w:color="D9D9D9"/>
            <w:right w:val="none" w:sz="0" w:space="0" w:color="auto"/>
          </w:divBdr>
          <w:divsChild>
            <w:div w:id="21437705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9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6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8" w:color="D9D9D9"/>
            <w:right w:val="none" w:sz="0" w:space="0" w:color="auto"/>
          </w:divBdr>
          <w:divsChild>
            <w:div w:id="84412794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355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519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95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5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45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135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8" w:color="D9D9D9"/>
            <w:right w:val="none" w:sz="0" w:space="0" w:color="auto"/>
          </w:divBdr>
          <w:divsChild>
            <w:div w:id="6881362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00D2B-5C5A-4BCB-B7D1-F349DAAB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10</cp:revision>
  <dcterms:created xsi:type="dcterms:W3CDTF">2018-12-11T04:23:00Z</dcterms:created>
  <dcterms:modified xsi:type="dcterms:W3CDTF">2018-12-14T14:26:00Z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